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60" w:rsidRDefault="00D9467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-15240</wp:posOffset>
            </wp:positionV>
            <wp:extent cx="687070" cy="857250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07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90">
        <w:t xml:space="preserve"> </w:t>
      </w:r>
    </w:p>
    <w:p w:rsidR="004D1460" w:rsidRDefault="004D1460"/>
    <w:p w:rsidR="004D1460" w:rsidRDefault="004D1460"/>
    <w:p w:rsidR="004D1460" w:rsidRDefault="004D1460"/>
    <w:p w:rsidR="004D1460" w:rsidRDefault="004D1460"/>
    <w:p w:rsidR="004D1460" w:rsidRDefault="009C21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4D1460" w:rsidRDefault="009C2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4D1460" w:rsidRDefault="009C2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4D1460" w:rsidRDefault="009C2190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D1460" w:rsidRPr="00CE3018" w:rsidRDefault="00CE3018">
      <w:pPr>
        <w:tabs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  <w:r w:rsidRPr="00CE3018">
        <w:rPr>
          <w:sz w:val="28"/>
          <w:szCs w:val="28"/>
        </w:rPr>
        <w:t>09.08.2022 № 4/49</w:t>
      </w:r>
    </w:p>
    <w:p w:rsidR="004D1460" w:rsidRDefault="009C2190">
      <w:pPr>
        <w:tabs>
          <w:tab w:val="center" w:pos="4677"/>
          <w:tab w:val="right" w:pos="9355"/>
        </w:tabs>
        <w:jc w:val="center"/>
      </w:pPr>
      <w:r>
        <w:t>г. Котельники</w:t>
      </w:r>
    </w:p>
    <w:p w:rsidR="004D1460" w:rsidRDefault="004D1460">
      <w:pPr>
        <w:ind w:left="-260" w:right="-119" w:firstLine="540"/>
        <w:jc w:val="both"/>
      </w:pPr>
    </w:p>
    <w:p w:rsidR="004D1460" w:rsidRDefault="004D1460">
      <w:pPr>
        <w:ind w:right="-119"/>
        <w:rPr>
          <w:sz w:val="28"/>
          <w:szCs w:val="28"/>
        </w:rPr>
      </w:pPr>
    </w:p>
    <w:p w:rsidR="000A2D5C" w:rsidRPr="00CA049F" w:rsidRDefault="00265AFD" w:rsidP="00CA049F">
      <w:pPr>
        <w:spacing w:line="276" w:lineRule="auto"/>
        <w:ind w:right="3826"/>
        <w:jc w:val="both"/>
        <w:rPr>
          <w:sz w:val="28"/>
        </w:rPr>
      </w:pPr>
      <w:r>
        <w:rPr>
          <w:bCs/>
          <w:sz w:val="28"/>
          <w:szCs w:val="28"/>
        </w:rPr>
        <w:t xml:space="preserve">Об утверждении положения </w:t>
      </w:r>
      <w:r w:rsidR="003C5F33">
        <w:rPr>
          <w:sz w:val="28"/>
        </w:rPr>
        <w:t>по организации и порядку</w:t>
      </w:r>
      <w:r w:rsidR="000A2D5C">
        <w:rPr>
          <w:sz w:val="28"/>
        </w:rPr>
        <w:t xml:space="preserve"> проведения личного приема граждан</w:t>
      </w:r>
      <w:r w:rsidR="00CA049F">
        <w:rPr>
          <w:sz w:val="28"/>
        </w:rPr>
        <w:t xml:space="preserve"> </w:t>
      </w:r>
      <w:r w:rsidR="000A2D5C">
        <w:rPr>
          <w:sz w:val="28"/>
        </w:rPr>
        <w:t>главой городского округа Котельники Московской области</w:t>
      </w:r>
      <w:r w:rsidR="007E3068">
        <w:rPr>
          <w:sz w:val="28"/>
        </w:rPr>
        <w:t>,</w:t>
      </w:r>
      <w:r w:rsidR="000A2D5C">
        <w:rPr>
          <w:sz w:val="28"/>
        </w:rPr>
        <w:t xml:space="preserve"> </w:t>
      </w:r>
      <w:r w:rsidR="007E3068" w:rsidRPr="00225029">
        <w:rPr>
          <w:color w:val="000000" w:themeColor="text1"/>
          <w:sz w:val="28"/>
        </w:rPr>
        <w:t>первым заместителем главы администрации городского округа</w:t>
      </w:r>
      <w:r w:rsidR="00CA049F">
        <w:rPr>
          <w:color w:val="000000" w:themeColor="text1"/>
          <w:sz w:val="28"/>
        </w:rPr>
        <w:t xml:space="preserve"> </w:t>
      </w:r>
      <w:r w:rsidR="007E3068" w:rsidRPr="00225029">
        <w:rPr>
          <w:color w:val="000000" w:themeColor="text1"/>
          <w:sz w:val="28"/>
        </w:rPr>
        <w:t>Котельники Московской области</w:t>
      </w:r>
      <w:r w:rsidR="00C85A6A">
        <w:rPr>
          <w:sz w:val="28"/>
          <w:szCs w:val="28"/>
        </w:rPr>
        <w:t xml:space="preserve"> </w:t>
      </w:r>
      <w:r w:rsidR="000A2D5C">
        <w:rPr>
          <w:sz w:val="28"/>
        </w:rPr>
        <w:t>и заместителями главы администрации городского округа</w:t>
      </w:r>
      <w:r w:rsidR="00CA049F">
        <w:rPr>
          <w:color w:val="000000" w:themeColor="text1"/>
          <w:sz w:val="28"/>
        </w:rPr>
        <w:t xml:space="preserve"> </w:t>
      </w:r>
      <w:r w:rsidR="000A2D5C">
        <w:rPr>
          <w:sz w:val="28"/>
        </w:rPr>
        <w:t xml:space="preserve">Котельники Московской области </w:t>
      </w:r>
    </w:p>
    <w:p w:rsidR="004D1460" w:rsidRDefault="004D1460" w:rsidP="000A2D5C">
      <w:pPr>
        <w:ind w:left="-543" w:firstLine="540"/>
        <w:jc w:val="center"/>
        <w:rPr>
          <w:sz w:val="28"/>
          <w:szCs w:val="28"/>
        </w:rPr>
      </w:pPr>
    </w:p>
    <w:p w:rsidR="004D1460" w:rsidRDefault="004D1460">
      <w:pPr>
        <w:ind w:left="-543" w:firstLine="720"/>
        <w:jc w:val="center"/>
        <w:rPr>
          <w:b/>
          <w:bCs/>
          <w:sz w:val="28"/>
          <w:szCs w:val="28"/>
        </w:rPr>
      </w:pPr>
    </w:p>
    <w:p w:rsidR="004D1460" w:rsidRDefault="009C2190" w:rsidP="00D004D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 Федеральным законом от 02.05.2006 № 59-ФЗ </w:t>
      </w:r>
      <w:r>
        <w:rPr>
          <w:sz w:val="26"/>
          <w:szCs w:val="28"/>
        </w:rPr>
        <w:t>«</w:t>
      </w:r>
      <w:r>
        <w:rPr>
          <w:sz w:val="28"/>
        </w:rPr>
        <w:t>О порядке рассмотрения обращений граждан Российской Федерации</w:t>
      </w:r>
      <w:r>
        <w:rPr>
          <w:sz w:val="26"/>
          <w:szCs w:val="28"/>
        </w:rPr>
        <w:t>»</w:t>
      </w:r>
      <w:r>
        <w:rPr>
          <w:sz w:val="28"/>
        </w:rPr>
        <w:t xml:space="preserve">, Федеральным законом от 27.07.2006 № 149-ФЗ </w:t>
      </w:r>
      <w:r>
        <w:rPr>
          <w:sz w:val="26"/>
          <w:szCs w:val="28"/>
        </w:rPr>
        <w:t>«</w:t>
      </w:r>
      <w:r>
        <w:rPr>
          <w:sz w:val="28"/>
        </w:rPr>
        <w:t xml:space="preserve">Об информации, информационных технологиях </w:t>
      </w:r>
      <w:r w:rsidR="00DB5137">
        <w:rPr>
          <w:sz w:val="28"/>
        </w:rPr>
        <w:br/>
      </w:r>
      <w:r>
        <w:rPr>
          <w:sz w:val="28"/>
        </w:rPr>
        <w:t>и о защите информации</w:t>
      </w:r>
      <w:r>
        <w:rPr>
          <w:sz w:val="26"/>
          <w:szCs w:val="28"/>
        </w:rPr>
        <w:t>»</w:t>
      </w:r>
      <w:r>
        <w:rPr>
          <w:sz w:val="28"/>
        </w:rPr>
        <w:t xml:space="preserve">, Федеральным законом от 27.07.2006 № 152-ФЗ </w:t>
      </w:r>
      <w:r w:rsidR="00DB5137">
        <w:rPr>
          <w:sz w:val="28"/>
        </w:rPr>
        <w:br/>
      </w:r>
      <w:r>
        <w:rPr>
          <w:sz w:val="26"/>
          <w:szCs w:val="28"/>
        </w:rPr>
        <w:t>«</w:t>
      </w:r>
      <w:r>
        <w:rPr>
          <w:sz w:val="28"/>
        </w:rPr>
        <w:t>О персональных данных</w:t>
      </w:r>
      <w:r>
        <w:rPr>
          <w:sz w:val="26"/>
          <w:szCs w:val="28"/>
        </w:rPr>
        <w:t>»</w:t>
      </w:r>
      <w:r>
        <w:rPr>
          <w:sz w:val="28"/>
        </w:rPr>
        <w:t xml:space="preserve">, Федеральным законом 06.10.2203 № 131-ФЗ </w:t>
      </w:r>
      <w:r>
        <w:rPr>
          <w:sz w:val="26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8"/>
        </w:rPr>
        <w:t>»,</w:t>
      </w:r>
      <w:r>
        <w:rPr>
          <w:sz w:val="28"/>
        </w:rPr>
        <w:t xml:space="preserve"> Законом Московской области № 164/2006-ОЗ </w:t>
      </w:r>
      <w:r>
        <w:rPr>
          <w:sz w:val="26"/>
          <w:szCs w:val="28"/>
        </w:rPr>
        <w:t>«</w:t>
      </w:r>
      <w:r>
        <w:rPr>
          <w:sz w:val="28"/>
        </w:rPr>
        <w:t>О рассмотрении обращений граждан</w:t>
      </w:r>
      <w:r>
        <w:rPr>
          <w:sz w:val="26"/>
          <w:szCs w:val="28"/>
        </w:rPr>
        <w:t>»</w:t>
      </w:r>
      <w:r>
        <w:rPr>
          <w:sz w:val="28"/>
        </w:rPr>
        <w:t xml:space="preserve">, Уставом городского округа Котельники Московской области, в целях </w:t>
      </w:r>
      <w:r>
        <w:rPr>
          <w:sz w:val="28"/>
          <w:szCs w:val="28"/>
        </w:rPr>
        <w:t>оперативного решения актуальных вопросов городского округа Котельники Московской области на основе качественного и своевременного рассмотрения обращений,</w:t>
      </w:r>
    </w:p>
    <w:p w:rsidR="004D1460" w:rsidRPr="00D004DF" w:rsidRDefault="009C2190" w:rsidP="00D004DF">
      <w:pPr>
        <w:ind w:left="-543" w:firstLine="720"/>
        <w:jc w:val="both"/>
      </w:pPr>
      <w:r>
        <w:rPr>
          <w:sz w:val="28"/>
          <w:szCs w:val="28"/>
        </w:rPr>
        <w:t xml:space="preserve">           </w:t>
      </w:r>
    </w:p>
    <w:p w:rsidR="004D1460" w:rsidRDefault="009C2190">
      <w:pPr>
        <w:ind w:left="-543"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  <w:r>
        <w:rPr>
          <w:b/>
          <w:bCs/>
          <w:sz w:val="28"/>
          <w:szCs w:val="28"/>
        </w:rPr>
        <w:tab/>
      </w:r>
    </w:p>
    <w:p w:rsidR="004D1460" w:rsidRDefault="004D1460">
      <w:pPr>
        <w:ind w:left="-543" w:firstLine="720"/>
        <w:jc w:val="center"/>
        <w:rPr>
          <w:b/>
          <w:sz w:val="28"/>
          <w:szCs w:val="28"/>
        </w:rPr>
      </w:pPr>
    </w:p>
    <w:p w:rsidR="00C33151" w:rsidRPr="00CE3018" w:rsidRDefault="000A2D5C" w:rsidP="00CE301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CE3018">
        <w:rPr>
          <w:bCs/>
          <w:sz w:val="28"/>
          <w:szCs w:val="28"/>
        </w:rPr>
        <w:t xml:space="preserve">Утвердить </w:t>
      </w:r>
      <w:r w:rsidR="009B79FA">
        <w:rPr>
          <w:bCs/>
          <w:sz w:val="28"/>
          <w:szCs w:val="28"/>
        </w:rPr>
        <w:t>положение</w:t>
      </w:r>
      <w:r w:rsidRPr="00D9467E">
        <w:rPr>
          <w:bCs/>
          <w:sz w:val="28"/>
          <w:szCs w:val="28"/>
        </w:rPr>
        <w:t xml:space="preserve"> </w:t>
      </w:r>
      <w:r w:rsidRPr="00CE3018">
        <w:rPr>
          <w:bCs/>
          <w:sz w:val="28"/>
          <w:szCs w:val="28"/>
        </w:rPr>
        <w:t>по организации и порядку проведения личного приема граждан главой городского округ</w:t>
      </w:r>
      <w:r w:rsidR="007E3068" w:rsidRPr="00CE3018">
        <w:rPr>
          <w:bCs/>
          <w:sz w:val="28"/>
          <w:szCs w:val="28"/>
        </w:rPr>
        <w:t xml:space="preserve">а Котельники Московской области, первым заместителем главы администрации городского округа Котельники Московской области </w:t>
      </w:r>
      <w:r w:rsidRPr="00CE3018">
        <w:rPr>
          <w:bCs/>
          <w:sz w:val="28"/>
          <w:szCs w:val="28"/>
        </w:rPr>
        <w:t xml:space="preserve">и заместителями главы администрации городского округа Котельники Московской области </w:t>
      </w:r>
      <w:r w:rsidR="009C2190" w:rsidRPr="00CE3018">
        <w:rPr>
          <w:bCs/>
          <w:sz w:val="28"/>
          <w:szCs w:val="28"/>
        </w:rPr>
        <w:t>(приложение).</w:t>
      </w:r>
    </w:p>
    <w:p w:rsidR="00D9467E" w:rsidRPr="003C5F33" w:rsidRDefault="009C2190" w:rsidP="00CE3018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E3018">
        <w:rPr>
          <w:bCs/>
          <w:sz w:val="28"/>
          <w:szCs w:val="28"/>
        </w:rPr>
        <w:t>Признать утратившим силу Решен</w:t>
      </w:r>
      <w:r w:rsidR="009B79FA" w:rsidRPr="00CE3018">
        <w:rPr>
          <w:bCs/>
          <w:sz w:val="28"/>
          <w:szCs w:val="28"/>
        </w:rPr>
        <w:t>ие С</w:t>
      </w:r>
      <w:r w:rsidRPr="00CE3018">
        <w:rPr>
          <w:bCs/>
          <w:sz w:val="28"/>
          <w:szCs w:val="28"/>
        </w:rPr>
        <w:t xml:space="preserve">овета депутатов городского округа Котельники </w:t>
      </w:r>
      <w:r w:rsidR="00D9467E" w:rsidRPr="00CE3018">
        <w:rPr>
          <w:bCs/>
          <w:sz w:val="28"/>
          <w:szCs w:val="28"/>
        </w:rPr>
        <w:t>Московской области от 10.12.2014 № 10/4 «</w:t>
      </w:r>
      <w:r w:rsidR="00C33151" w:rsidRPr="00CE3018">
        <w:rPr>
          <w:bCs/>
          <w:sz w:val="28"/>
          <w:szCs w:val="28"/>
        </w:rPr>
        <w:t>Об утверждении</w:t>
      </w:r>
      <w:r w:rsidR="00C33151" w:rsidRPr="00C33151">
        <w:rPr>
          <w:sz w:val="28"/>
          <w:szCs w:val="28"/>
        </w:rPr>
        <w:t xml:space="preserve"> </w:t>
      </w:r>
      <w:r w:rsidR="00C33151" w:rsidRPr="00C33151">
        <w:rPr>
          <w:sz w:val="28"/>
          <w:szCs w:val="28"/>
        </w:rPr>
        <w:lastRenderedPageBreak/>
        <w:t>Положения «Об утверждении Положения «Об организации личного приёма граждан главой городского округа, руководителем администрации и депутатами Совета депутатов городского округа Котельники Московской области</w:t>
      </w:r>
      <w:r w:rsidR="00C33151">
        <w:rPr>
          <w:sz w:val="28"/>
          <w:szCs w:val="28"/>
        </w:rPr>
        <w:t>».</w:t>
      </w:r>
    </w:p>
    <w:p w:rsidR="00D9467E" w:rsidRPr="00D9467E" w:rsidRDefault="009C2190" w:rsidP="00D9467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</w:rPr>
      </w:pPr>
      <w:r w:rsidRPr="00D9467E">
        <w:rPr>
          <w:bCs/>
          <w:sz w:val="28"/>
          <w:szCs w:val="28"/>
        </w:rPr>
        <w:t xml:space="preserve">Настоящее решение опубликовать в газете </w:t>
      </w:r>
      <w:r w:rsidRPr="00D9467E">
        <w:rPr>
          <w:sz w:val="28"/>
          <w:szCs w:val="28"/>
        </w:rPr>
        <w:t xml:space="preserve">«Котельники Сегодня» </w:t>
      </w:r>
      <w:r w:rsidR="00D9467E">
        <w:rPr>
          <w:sz w:val="28"/>
          <w:szCs w:val="28"/>
        </w:rPr>
        <w:br/>
      </w:r>
      <w:r w:rsidRPr="00D9467E">
        <w:rPr>
          <w:sz w:val="28"/>
          <w:szCs w:val="28"/>
        </w:rPr>
        <w:t xml:space="preserve">и разместить на Интернет - портале городского округа Котельники Московской области в сети </w:t>
      </w:r>
      <w:r w:rsidR="003C5F33">
        <w:rPr>
          <w:sz w:val="28"/>
          <w:szCs w:val="28"/>
        </w:rPr>
        <w:t>«</w:t>
      </w:r>
      <w:r w:rsidRPr="00D9467E">
        <w:rPr>
          <w:sz w:val="28"/>
          <w:szCs w:val="28"/>
        </w:rPr>
        <w:t>Интернет</w:t>
      </w:r>
      <w:r w:rsidR="003C5F33">
        <w:rPr>
          <w:sz w:val="28"/>
          <w:szCs w:val="28"/>
        </w:rPr>
        <w:t>»</w:t>
      </w:r>
      <w:r w:rsidRPr="00D9467E">
        <w:rPr>
          <w:sz w:val="28"/>
          <w:szCs w:val="28"/>
        </w:rPr>
        <w:t>.</w:t>
      </w:r>
    </w:p>
    <w:p w:rsidR="004D1460" w:rsidRPr="00D9467E" w:rsidRDefault="009C2190" w:rsidP="00D9467E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</w:rPr>
      </w:pPr>
      <w:r w:rsidRPr="00D9467E">
        <w:rPr>
          <w:sz w:val="28"/>
          <w:szCs w:val="28"/>
        </w:rPr>
        <w:t>Направить настоящее решение главе городского округа Котельники Московской области для подписания и обнародования.</w:t>
      </w:r>
    </w:p>
    <w:p w:rsidR="00D9467E" w:rsidRDefault="00D9467E" w:rsidP="00D9467E">
      <w:pPr>
        <w:spacing w:line="276" w:lineRule="auto"/>
        <w:jc w:val="both"/>
        <w:rPr>
          <w:sz w:val="28"/>
        </w:rPr>
      </w:pPr>
    </w:p>
    <w:p w:rsidR="004D1460" w:rsidRDefault="004D1460" w:rsidP="00CE3018">
      <w:pPr>
        <w:widowControl w:val="0"/>
        <w:jc w:val="both"/>
        <w:outlineLvl w:val="0"/>
        <w:rPr>
          <w:bCs/>
          <w:sz w:val="28"/>
          <w:szCs w:val="28"/>
        </w:rPr>
      </w:pPr>
    </w:p>
    <w:p w:rsidR="004D1460" w:rsidRPr="00D21EB7" w:rsidRDefault="009C2190">
      <w:pPr>
        <w:widowControl w:val="0"/>
        <w:ind w:left="-543"/>
        <w:jc w:val="both"/>
        <w:outlineLvl w:val="0"/>
        <w:rPr>
          <w:b/>
          <w:sz w:val="28"/>
          <w:szCs w:val="28"/>
        </w:rPr>
      </w:pPr>
      <w:r w:rsidRPr="00D21EB7">
        <w:rPr>
          <w:b/>
          <w:bCs/>
          <w:sz w:val="28"/>
          <w:szCs w:val="28"/>
        </w:rPr>
        <w:t xml:space="preserve">Председатель Совета депутатов                                                         </w:t>
      </w:r>
      <w:r w:rsidR="00D311E8" w:rsidRPr="00D21EB7">
        <w:rPr>
          <w:b/>
          <w:bCs/>
          <w:sz w:val="28"/>
          <w:szCs w:val="28"/>
        </w:rPr>
        <w:t xml:space="preserve"> </w:t>
      </w:r>
      <w:r w:rsidRPr="00D21EB7">
        <w:rPr>
          <w:b/>
          <w:bCs/>
          <w:sz w:val="28"/>
          <w:szCs w:val="28"/>
        </w:rPr>
        <w:t xml:space="preserve"> </w:t>
      </w:r>
      <w:r w:rsidR="00D9467E" w:rsidRPr="00D21EB7">
        <w:rPr>
          <w:b/>
          <w:bCs/>
          <w:sz w:val="28"/>
          <w:szCs w:val="28"/>
        </w:rPr>
        <w:t xml:space="preserve">      </w:t>
      </w:r>
      <w:r w:rsidR="00FB47CB" w:rsidRPr="00D21EB7">
        <w:rPr>
          <w:b/>
          <w:bCs/>
          <w:sz w:val="28"/>
          <w:szCs w:val="28"/>
        </w:rPr>
        <w:t xml:space="preserve"> </w:t>
      </w:r>
      <w:r w:rsidR="00D9467E" w:rsidRPr="00D21EB7">
        <w:rPr>
          <w:b/>
          <w:bCs/>
          <w:sz w:val="28"/>
          <w:szCs w:val="28"/>
        </w:rPr>
        <w:t xml:space="preserve">  </w:t>
      </w:r>
      <w:r w:rsidRPr="00D21EB7">
        <w:rPr>
          <w:b/>
          <w:bCs/>
          <w:sz w:val="28"/>
          <w:szCs w:val="28"/>
        </w:rPr>
        <w:t>А.И. Бондаренко</w:t>
      </w:r>
    </w:p>
    <w:p w:rsidR="00D21EB7" w:rsidRPr="00D21EB7" w:rsidRDefault="00D21EB7" w:rsidP="00D21EB7">
      <w:pPr>
        <w:widowControl w:val="0"/>
        <w:ind w:left="-543"/>
        <w:jc w:val="both"/>
        <w:outlineLvl w:val="0"/>
        <w:rPr>
          <w:b/>
          <w:bCs/>
          <w:sz w:val="28"/>
          <w:szCs w:val="28"/>
        </w:rPr>
      </w:pPr>
      <w:r w:rsidRPr="00D21EB7">
        <w:rPr>
          <w:b/>
          <w:bCs/>
          <w:sz w:val="28"/>
          <w:szCs w:val="28"/>
        </w:rPr>
        <w:t xml:space="preserve">городского округа Котельники </w:t>
      </w:r>
    </w:p>
    <w:p w:rsidR="004D1460" w:rsidRPr="00D21EB7" w:rsidRDefault="00D21EB7" w:rsidP="00D21EB7">
      <w:pPr>
        <w:widowControl w:val="0"/>
        <w:ind w:left="-543"/>
        <w:jc w:val="both"/>
        <w:outlineLvl w:val="0"/>
        <w:rPr>
          <w:b/>
          <w:bCs/>
          <w:sz w:val="28"/>
          <w:szCs w:val="28"/>
        </w:rPr>
      </w:pPr>
      <w:r w:rsidRPr="00D21EB7">
        <w:rPr>
          <w:b/>
          <w:bCs/>
          <w:sz w:val="28"/>
          <w:szCs w:val="28"/>
        </w:rPr>
        <w:t>Московской области</w:t>
      </w:r>
    </w:p>
    <w:p w:rsidR="00D21EB7" w:rsidRDefault="00D21EB7" w:rsidP="00D21EB7">
      <w:pPr>
        <w:pStyle w:val="ConsPlusNormal"/>
        <w:rPr>
          <w:b/>
        </w:rPr>
      </w:pPr>
    </w:p>
    <w:p w:rsidR="00D21EB7" w:rsidRPr="00D21EB7" w:rsidRDefault="00D21EB7" w:rsidP="00D21EB7">
      <w:pPr>
        <w:pStyle w:val="ConsPlusNormal"/>
        <w:rPr>
          <w:b/>
        </w:rPr>
      </w:pPr>
    </w:p>
    <w:p w:rsidR="00D21EB7" w:rsidRPr="00D21EB7" w:rsidRDefault="009C2190" w:rsidP="00CE3018">
      <w:pPr>
        <w:widowControl w:val="0"/>
        <w:ind w:left="-543"/>
        <w:jc w:val="both"/>
        <w:outlineLvl w:val="0"/>
        <w:rPr>
          <w:b/>
          <w:bCs/>
          <w:sz w:val="28"/>
          <w:szCs w:val="28"/>
        </w:rPr>
      </w:pPr>
      <w:r w:rsidRPr="00D21EB7">
        <w:rPr>
          <w:b/>
          <w:bCs/>
          <w:sz w:val="28"/>
          <w:szCs w:val="28"/>
        </w:rPr>
        <w:t xml:space="preserve">Глава городского округа Котельники </w:t>
      </w:r>
    </w:p>
    <w:p w:rsidR="004D1460" w:rsidRPr="00D21EB7" w:rsidRDefault="009C2190" w:rsidP="00D21EB7">
      <w:pPr>
        <w:widowControl w:val="0"/>
        <w:ind w:left="-543"/>
        <w:jc w:val="both"/>
        <w:outlineLvl w:val="0"/>
        <w:rPr>
          <w:b/>
          <w:sz w:val="28"/>
          <w:szCs w:val="28"/>
        </w:rPr>
      </w:pPr>
      <w:r w:rsidRPr="00D21EB7">
        <w:rPr>
          <w:b/>
          <w:bCs/>
          <w:sz w:val="28"/>
          <w:szCs w:val="28"/>
        </w:rPr>
        <w:t xml:space="preserve">Московской области   </w:t>
      </w:r>
      <w:r w:rsidR="00D21EB7" w:rsidRPr="00D21EB7">
        <w:rPr>
          <w:b/>
          <w:bCs/>
          <w:sz w:val="28"/>
          <w:szCs w:val="28"/>
        </w:rPr>
        <w:t xml:space="preserve">                   </w:t>
      </w:r>
      <w:r w:rsidRPr="00D21EB7">
        <w:rPr>
          <w:b/>
          <w:bCs/>
          <w:sz w:val="28"/>
          <w:szCs w:val="28"/>
        </w:rPr>
        <w:t xml:space="preserve">                                              </w:t>
      </w:r>
      <w:r w:rsidR="00D311E8" w:rsidRPr="00D21EB7">
        <w:rPr>
          <w:b/>
          <w:bCs/>
          <w:sz w:val="28"/>
          <w:szCs w:val="28"/>
        </w:rPr>
        <w:t xml:space="preserve">   </w:t>
      </w:r>
      <w:r w:rsidRPr="00D21EB7">
        <w:rPr>
          <w:b/>
          <w:bCs/>
          <w:sz w:val="28"/>
          <w:szCs w:val="28"/>
        </w:rPr>
        <w:t xml:space="preserve">       </w:t>
      </w:r>
      <w:r w:rsidR="00D21EB7">
        <w:rPr>
          <w:b/>
          <w:bCs/>
          <w:sz w:val="28"/>
          <w:szCs w:val="28"/>
        </w:rPr>
        <w:t xml:space="preserve">   </w:t>
      </w:r>
      <w:r w:rsidRPr="00D21EB7">
        <w:rPr>
          <w:b/>
          <w:bCs/>
          <w:sz w:val="28"/>
          <w:szCs w:val="28"/>
        </w:rPr>
        <w:t>С.А. Жигалкин</w:t>
      </w:r>
      <w:r w:rsidRPr="00D21EB7">
        <w:rPr>
          <w:b/>
          <w:spacing w:val="40"/>
        </w:rPr>
        <w:t xml:space="preserve">  </w:t>
      </w: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4D1460" w:rsidRDefault="004D1460">
      <w:pPr>
        <w:ind w:firstLine="7654"/>
        <w:jc w:val="right"/>
        <w:rPr>
          <w:spacing w:val="40"/>
          <w:sz w:val="28"/>
        </w:rPr>
      </w:pPr>
    </w:p>
    <w:p w:rsidR="00D311E8" w:rsidRDefault="00D311E8" w:rsidP="00D9467E">
      <w:pPr>
        <w:rPr>
          <w:sz w:val="28"/>
        </w:rPr>
      </w:pPr>
    </w:p>
    <w:p w:rsidR="009B79FA" w:rsidRDefault="009B79FA" w:rsidP="009B79FA">
      <w:pPr>
        <w:pStyle w:val="ConsPlusNormal"/>
      </w:pPr>
    </w:p>
    <w:p w:rsidR="009B79FA" w:rsidRPr="009B79FA" w:rsidRDefault="009B79FA" w:rsidP="009B79FA">
      <w:pPr>
        <w:pStyle w:val="ConsPlusNormal"/>
      </w:pPr>
    </w:p>
    <w:p w:rsidR="00233ABD" w:rsidRDefault="00233ABD">
      <w:pPr>
        <w:ind w:firstLine="7654"/>
        <w:jc w:val="right"/>
        <w:rPr>
          <w:sz w:val="28"/>
        </w:rPr>
      </w:pPr>
    </w:p>
    <w:p w:rsidR="00233ABD" w:rsidRDefault="00233ABD">
      <w:pPr>
        <w:ind w:firstLine="7654"/>
        <w:jc w:val="right"/>
        <w:rPr>
          <w:sz w:val="28"/>
        </w:rPr>
      </w:pPr>
    </w:p>
    <w:p w:rsidR="00CE3018" w:rsidRDefault="00CE3018" w:rsidP="00CE3018">
      <w:pPr>
        <w:pStyle w:val="ConsPlusNormal"/>
      </w:pPr>
    </w:p>
    <w:p w:rsidR="00CE3018" w:rsidRPr="00CE3018" w:rsidRDefault="00CE3018" w:rsidP="00CE3018">
      <w:pPr>
        <w:pStyle w:val="ConsPlusNormal"/>
      </w:pPr>
    </w:p>
    <w:p w:rsidR="004D1460" w:rsidRDefault="009C2190">
      <w:pPr>
        <w:ind w:firstLine="7654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4D1460" w:rsidRDefault="009C2190">
      <w:pPr>
        <w:ind w:firstLine="540"/>
        <w:jc w:val="right"/>
        <w:rPr>
          <w:sz w:val="28"/>
        </w:rPr>
      </w:pPr>
      <w:r>
        <w:rPr>
          <w:sz w:val="28"/>
          <w:szCs w:val="28"/>
        </w:rPr>
        <w:t>УТВЕРЖЕНО</w:t>
      </w:r>
    </w:p>
    <w:p w:rsidR="004D1460" w:rsidRDefault="009C2190">
      <w:pPr>
        <w:jc w:val="right"/>
        <w:rPr>
          <w:sz w:val="28"/>
        </w:rPr>
      </w:pPr>
      <w:r>
        <w:rPr>
          <w:sz w:val="28"/>
        </w:rPr>
        <w:t>решением Совета депутатов</w:t>
      </w:r>
    </w:p>
    <w:p w:rsidR="004D1460" w:rsidRDefault="009C2190">
      <w:pPr>
        <w:tabs>
          <w:tab w:val="left" w:pos="851"/>
        </w:tabs>
        <w:ind w:left="3969"/>
        <w:jc w:val="right"/>
        <w:rPr>
          <w:sz w:val="28"/>
        </w:rPr>
      </w:pPr>
      <w:r>
        <w:rPr>
          <w:sz w:val="28"/>
        </w:rPr>
        <w:t xml:space="preserve"> городского округа</w:t>
      </w:r>
    </w:p>
    <w:p w:rsidR="004D1460" w:rsidRDefault="009C2190">
      <w:pPr>
        <w:tabs>
          <w:tab w:val="left" w:pos="851"/>
        </w:tabs>
        <w:ind w:left="3969"/>
        <w:jc w:val="right"/>
        <w:rPr>
          <w:sz w:val="28"/>
        </w:rPr>
      </w:pPr>
      <w:r>
        <w:rPr>
          <w:sz w:val="28"/>
        </w:rPr>
        <w:t>Котельники Московской области</w:t>
      </w:r>
    </w:p>
    <w:p w:rsidR="004D1460" w:rsidRDefault="00CE3018">
      <w:pPr>
        <w:tabs>
          <w:tab w:val="left" w:pos="851"/>
        </w:tabs>
        <w:ind w:left="3969"/>
        <w:jc w:val="right"/>
        <w:rPr>
          <w:sz w:val="28"/>
        </w:rPr>
      </w:pPr>
      <w:r>
        <w:rPr>
          <w:sz w:val="28"/>
        </w:rPr>
        <w:t>от 09.08.2022 № 4/49</w:t>
      </w:r>
      <w:bookmarkStart w:id="0" w:name="_GoBack"/>
      <w:bookmarkEnd w:id="0"/>
    </w:p>
    <w:p w:rsidR="004D1460" w:rsidRDefault="009C2190">
      <w:pPr>
        <w:pStyle w:val="ConsPlusNormal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D1460" w:rsidRDefault="004D1460">
      <w:pPr>
        <w:pStyle w:val="31"/>
        <w:jc w:val="right"/>
        <w:rPr>
          <w:sz w:val="28"/>
          <w:szCs w:val="28"/>
          <w:u w:val="single"/>
        </w:rPr>
      </w:pPr>
    </w:p>
    <w:p w:rsidR="00D9467E" w:rsidRDefault="009C2190" w:rsidP="00D9467E">
      <w:pPr>
        <w:spacing w:line="276" w:lineRule="auto"/>
        <w:ind w:firstLine="567"/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D9467E" w:rsidRDefault="00D9467E" w:rsidP="00D9467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</w:rPr>
        <w:t xml:space="preserve">по организации и порядку проведения личного приема граждан </w:t>
      </w:r>
    </w:p>
    <w:p w:rsidR="00FB47CB" w:rsidRDefault="00D9467E" w:rsidP="00D9467E">
      <w:pPr>
        <w:spacing w:line="276" w:lineRule="auto"/>
        <w:ind w:firstLine="567"/>
        <w:jc w:val="center"/>
        <w:rPr>
          <w:sz w:val="28"/>
        </w:rPr>
      </w:pPr>
      <w:r>
        <w:rPr>
          <w:sz w:val="28"/>
        </w:rPr>
        <w:t>главой городского округа Котельники Московской области</w:t>
      </w:r>
      <w:r w:rsidR="00FB47CB">
        <w:rPr>
          <w:sz w:val="28"/>
        </w:rPr>
        <w:t>,</w:t>
      </w:r>
    </w:p>
    <w:p w:rsidR="00FB47CB" w:rsidRPr="00225029" w:rsidRDefault="00FB47CB" w:rsidP="00D9467E">
      <w:pPr>
        <w:spacing w:line="276" w:lineRule="auto"/>
        <w:ind w:firstLine="567"/>
        <w:jc w:val="center"/>
        <w:rPr>
          <w:color w:val="000000" w:themeColor="text1"/>
          <w:sz w:val="28"/>
        </w:rPr>
      </w:pPr>
      <w:r w:rsidRPr="00225029">
        <w:rPr>
          <w:color w:val="000000" w:themeColor="text1"/>
          <w:sz w:val="28"/>
        </w:rPr>
        <w:t>первым заместителем главы администрации городского округа</w:t>
      </w:r>
    </w:p>
    <w:p w:rsidR="00FB47CB" w:rsidRDefault="00FB47CB" w:rsidP="00FB47CB">
      <w:pPr>
        <w:spacing w:line="276" w:lineRule="auto"/>
        <w:ind w:firstLine="567"/>
        <w:jc w:val="center"/>
        <w:rPr>
          <w:sz w:val="28"/>
        </w:rPr>
      </w:pPr>
      <w:r w:rsidRPr="00225029">
        <w:rPr>
          <w:color w:val="000000" w:themeColor="text1"/>
          <w:sz w:val="28"/>
        </w:rPr>
        <w:t>Котельники Московской области</w:t>
      </w:r>
      <w:r w:rsidR="00D9467E" w:rsidRPr="00225029">
        <w:rPr>
          <w:color w:val="000000" w:themeColor="text1"/>
          <w:sz w:val="28"/>
        </w:rPr>
        <w:t xml:space="preserve"> </w:t>
      </w:r>
      <w:r w:rsidR="00D9467E">
        <w:rPr>
          <w:sz w:val="28"/>
        </w:rPr>
        <w:t xml:space="preserve">и заместителями </w:t>
      </w:r>
    </w:p>
    <w:p w:rsidR="00D9467E" w:rsidRDefault="00D9467E" w:rsidP="00FB47CB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</w:rPr>
        <w:t>главы администрации городского округа</w:t>
      </w:r>
    </w:p>
    <w:p w:rsidR="00D9467E" w:rsidRDefault="00D9467E" w:rsidP="00D9467E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</w:rPr>
        <w:t xml:space="preserve">Котельники Московской области </w:t>
      </w:r>
    </w:p>
    <w:p w:rsidR="004D1460" w:rsidRDefault="004D1460" w:rsidP="00D9467E">
      <w:pPr>
        <w:spacing w:line="276" w:lineRule="auto"/>
        <w:ind w:firstLine="567"/>
        <w:jc w:val="center"/>
      </w:pPr>
    </w:p>
    <w:p w:rsidR="004D1460" w:rsidRDefault="009C2190">
      <w:pPr>
        <w:tabs>
          <w:tab w:val="left" w:pos="9068"/>
        </w:tabs>
        <w:spacing w:line="276" w:lineRule="auto"/>
        <w:ind w:firstLine="567"/>
      </w:pPr>
      <w:r>
        <w:rPr>
          <w:sz w:val="28"/>
        </w:rPr>
        <w:tab/>
      </w:r>
    </w:p>
    <w:p w:rsidR="004D1460" w:rsidRPr="00344036" w:rsidRDefault="009C2190" w:rsidP="00344036">
      <w:pPr>
        <w:pStyle w:val="a3"/>
        <w:numPr>
          <w:ilvl w:val="0"/>
          <w:numId w:val="3"/>
        </w:numPr>
        <w:jc w:val="center"/>
        <w:outlineLvl w:val="1"/>
        <w:rPr>
          <w:b/>
          <w:sz w:val="28"/>
          <w:szCs w:val="28"/>
        </w:rPr>
      </w:pPr>
      <w:r w:rsidRPr="00344036">
        <w:rPr>
          <w:b/>
          <w:sz w:val="28"/>
          <w:szCs w:val="28"/>
        </w:rPr>
        <w:t>Общие положения</w:t>
      </w:r>
    </w:p>
    <w:p w:rsidR="00344036" w:rsidRPr="00344036" w:rsidRDefault="00344036" w:rsidP="00344036">
      <w:pPr>
        <w:pStyle w:val="ConsPlusNormal"/>
        <w:ind w:left="720"/>
      </w:pPr>
    </w:p>
    <w:p w:rsidR="004D1460" w:rsidRPr="00D004DF" w:rsidRDefault="009C21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A64909">
        <w:rPr>
          <w:sz w:val="28"/>
          <w:szCs w:val="28"/>
        </w:rPr>
        <w:t>Прием граждан</w:t>
      </w:r>
      <w:r w:rsidRPr="00D004DF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от 02 мая 2006 № 59-ФЗ «О порядке рассмотрения обращений граждан Российской Федерации», Федеральным законом от 27.07.2006 № 149-ФЗ «Об информации, информационных технологиях </w:t>
      </w:r>
      <w:r w:rsidR="00D004DF">
        <w:rPr>
          <w:sz w:val="28"/>
          <w:szCs w:val="28"/>
        </w:rPr>
        <w:br/>
      </w:r>
      <w:r w:rsidRPr="00D004DF">
        <w:rPr>
          <w:sz w:val="28"/>
          <w:szCs w:val="28"/>
        </w:rPr>
        <w:t xml:space="preserve">и о защите информации», Федеральным законом от 27.07.2006 № 152-ФЗ </w:t>
      </w:r>
      <w:r w:rsidR="00EC230A">
        <w:rPr>
          <w:sz w:val="28"/>
          <w:szCs w:val="28"/>
        </w:rPr>
        <w:br/>
      </w:r>
      <w:r w:rsidRPr="00D004DF">
        <w:rPr>
          <w:sz w:val="28"/>
          <w:szCs w:val="28"/>
        </w:rPr>
        <w:t xml:space="preserve">«О персональных данных», Федеральным законом «Об общих принципах организации местного самоуправления в Российской Федерации», Законом Московской области № 164/2006-ОЗ «О рассмотрении обращений граждан», Уставом городского округа Котельники Московской области, </w:t>
      </w:r>
      <w:r w:rsidR="006E10BE" w:rsidRPr="00466B78">
        <w:rPr>
          <w:color w:val="000000" w:themeColor="text1"/>
          <w:sz w:val="28"/>
          <w:szCs w:val="28"/>
        </w:rPr>
        <w:t>Постановлением</w:t>
      </w:r>
      <w:r w:rsidR="00A64909" w:rsidRPr="00466B78">
        <w:rPr>
          <w:color w:val="000000" w:themeColor="text1"/>
          <w:sz w:val="28"/>
          <w:szCs w:val="28"/>
        </w:rPr>
        <w:t xml:space="preserve"> главы городского округа Котельники Московской области от 23.12.2020 № 1092-ПГ «Об утверждении графика личного приема граждан главой городского округа Котельники Московской области и заместителями главы администрации городского округа Котельники Московской области»</w:t>
      </w:r>
      <w:r w:rsidR="00A64909">
        <w:rPr>
          <w:sz w:val="28"/>
          <w:szCs w:val="28"/>
        </w:rPr>
        <w:t>,</w:t>
      </w:r>
      <w:r w:rsidR="006E10BE">
        <w:rPr>
          <w:sz w:val="28"/>
          <w:szCs w:val="28"/>
        </w:rPr>
        <w:t xml:space="preserve"> </w:t>
      </w:r>
      <w:r w:rsidRPr="00D004DF">
        <w:rPr>
          <w:sz w:val="28"/>
          <w:szCs w:val="28"/>
        </w:rPr>
        <w:t>а также настоящим Положением.</w:t>
      </w:r>
    </w:p>
    <w:p w:rsidR="004D1460" w:rsidRDefault="009C2190">
      <w:pPr>
        <w:ind w:firstLine="720"/>
        <w:jc w:val="both"/>
      </w:pPr>
      <w:r>
        <w:rPr>
          <w:sz w:val="28"/>
          <w:szCs w:val="28"/>
        </w:rPr>
        <w:t xml:space="preserve">1.2. Личный прием граждан по вопросам, отнесенным к компетенции Администрации городского округа Котельники Московской области, проводится </w:t>
      </w:r>
      <w:r w:rsidR="00EC230A">
        <w:rPr>
          <w:sz w:val="28"/>
          <w:szCs w:val="28"/>
        </w:rPr>
        <w:br/>
      </w:r>
      <w:r>
        <w:rPr>
          <w:sz w:val="28"/>
          <w:szCs w:val="28"/>
        </w:rPr>
        <w:t>в целях поддержания непосредственных контактов с населением и оперативного решения актуальных вопросов городского округа Котельники Московской области на основе качественного и своевременного рассмотрения обращений, предложений и жалоб заявителей.</w:t>
      </w:r>
    </w:p>
    <w:p w:rsidR="00A64909" w:rsidRPr="00517DEB" w:rsidRDefault="009C2190" w:rsidP="00517DEB">
      <w:pPr>
        <w:ind w:firstLine="720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sz w:val="28"/>
          <w:szCs w:val="28"/>
        </w:rPr>
        <w:t xml:space="preserve">1.3. Прием граждан в Администрации городского округа </w:t>
      </w:r>
      <w:r w:rsidR="00D311E8">
        <w:rPr>
          <w:sz w:val="28"/>
          <w:szCs w:val="28"/>
        </w:rPr>
        <w:t>Котельники проводят</w:t>
      </w:r>
      <w:r>
        <w:rPr>
          <w:sz w:val="28"/>
          <w:szCs w:val="28"/>
        </w:rPr>
        <w:t>: глава городского округа Котельники Московской области (далее</w:t>
      </w:r>
      <w:r w:rsidR="00D9467E">
        <w:rPr>
          <w:sz w:val="28"/>
          <w:szCs w:val="28"/>
        </w:rPr>
        <w:t xml:space="preserve"> </w:t>
      </w:r>
      <w:r w:rsidR="00EC230A">
        <w:rPr>
          <w:sz w:val="28"/>
          <w:szCs w:val="28"/>
        </w:rPr>
        <w:br/>
      </w:r>
      <w:r w:rsidR="00D9467E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 xml:space="preserve">- глава), </w:t>
      </w:r>
      <w:r w:rsidR="00517DEB">
        <w:rPr>
          <w:sz w:val="28"/>
          <w:szCs w:val="28"/>
        </w:rPr>
        <w:t xml:space="preserve">первым заместителем главы администрации городского округа Котельники Московской области (далее по тексту – первый заместитель) </w:t>
      </w:r>
      <w:r>
        <w:rPr>
          <w:sz w:val="28"/>
          <w:szCs w:val="28"/>
        </w:rPr>
        <w:t xml:space="preserve">заместители главы администрации городского округа Котельники Московской области (далее </w:t>
      </w:r>
      <w:r w:rsidR="00D9467E">
        <w:rPr>
          <w:sz w:val="28"/>
          <w:szCs w:val="28"/>
        </w:rPr>
        <w:t>по тексту - заместители)</w:t>
      </w:r>
      <w:r w:rsidR="00D9467E">
        <w:rPr>
          <w:rFonts w:ascii="Arial" w:hAnsi="Arial" w:cs="Arial"/>
          <w:color w:val="444444"/>
          <w:shd w:val="clear" w:color="auto" w:fill="FFFFFF"/>
        </w:rPr>
        <w:t>,</w:t>
      </w:r>
      <w:r w:rsidR="00D9467E" w:rsidRPr="005D1242">
        <w:rPr>
          <w:color w:val="444444"/>
          <w:shd w:val="clear" w:color="auto" w:fill="FFFFFF"/>
        </w:rPr>
        <w:t xml:space="preserve"> </w:t>
      </w:r>
      <w:r w:rsidR="00D9467E" w:rsidRPr="005D1242">
        <w:rPr>
          <w:sz w:val="28"/>
          <w:szCs w:val="28"/>
          <w:shd w:val="clear" w:color="auto" w:fill="FFFFFF"/>
        </w:rPr>
        <w:t xml:space="preserve">в случае необходимости </w:t>
      </w:r>
      <w:r w:rsidR="005D1242" w:rsidRPr="005D1242">
        <w:rPr>
          <w:sz w:val="28"/>
          <w:szCs w:val="28"/>
          <w:shd w:val="clear" w:color="auto" w:fill="FFFFFF"/>
        </w:rPr>
        <w:t>–</w:t>
      </w:r>
      <w:r w:rsidR="00D9467E" w:rsidRPr="005D1242">
        <w:rPr>
          <w:sz w:val="28"/>
          <w:szCs w:val="28"/>
          <w:shd w:val="clear" w:color="auto" w:fill="FFFFFF"/>
        </w:rPr>
        <w:t xml:space="preserve"> </w:t>
      </w:r>
      <w:r w:rsidR="005D1242" w:rsidRPr="005D1242">
        <w:rPr>
          <w:sz w:val="28"/>
          <w:szCs w:val="28"/>
          <w:shd w:val="clear" w:color="auto" w:fill="FFFFFF"/>
        </w:rPr>
        <w:t xml:space="preserve">начальники управлений </w:t>
      </w:r>
      <w:r w:rsidR="00D9467E" w:rsidRPr="005D1242">
        <w:rPr>
          <w:sz w:val="28"/>
          <w:szCs w:val="28"/>
          <w:shd w:val="clear" w:color="auto" w:fill="FFFFFF"/>
        </w:rPr>
        <w:t>администрации</w:t>
      </w:r>
      <w:r w:rsidR="005D1242" w:rsidRPr="005D1242">
        <w:rPr>
          <w:sz w:val="28"/>
          <w:szCs w:val="28"/>
          <w:shd w:val="clear" w:color="auto" w:fill="FFFFFF"/>
        </w:rPr>
        <w:t xml:space="preserve"> городского округа Котельники Московской области.</w:t>
      </w:r>
    </w:p>
    <w:p w:rsidR="00A64909" w:rsidRDefault="00A64909" w:rsidP="005D1242">
      <w:pPr>
        <w:pStyle w:val="ConsPlusNormal"/>
      </w:pPr>
    </w:p>
    <w:p w:rsidR="00A64909" w:rsidRPr="005D1242" w:rsidRDefault="00A64909" w:rsidP="005D1242">
      <w:pPr>
        <w:pStyle w:val="ConsPlusNormal"/>
      </w:pPr>
    </w:p>
    <w:p w:rsidR="004D1460" w:rsidRDefault="009C2190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приема граждан</w:t>
      </w:r>
    </w:p>
    <w:p w:rsidR="00A913A3" w:rsidRPr="00A913A3" w:rsidRDefault="00A913A3" w:rsidP="00A913A3">
      <w:pPr>
        <w:pStyle w:val="ConsPlusNormal"/>
      </w:pPr>
    </w:p>
    <w:p w:rsidR="004D1460" w:rsidRPr="00466B78" w:rsidRDefault="009C2190" w:rsidP="00466B78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F66">
        <w:rPr>
          <w:rFonts w:ascii="Times New Roman" w:hAnsi="Times New Roman" w:cs="Times New Roman"/>
          <w:sz w:val="28"/>
          <w:szCs w:val="28"/>
        </w:rPr>
        <w:t xml:space="preserve">2.1. Личный прием граждан в Администрации городского округа Котельники Московской области (далее - </w:t>
      </w:r>
      <w:r w:rsidR="005D1242" w:rsidRPr="00BE2F66">
        <w:rPr>
          <w:rFonts w:ascii="Times New Roman" w:hAnsi="Times New Roman" w:cs="Times New Roman"/>
          <w:sz w:val="28"/>
          <w:szCs w:val="28"/>
        </w:rPr>
        <w:t>Администрация) осуществляется</w:t>
      </w:r>
      <w:r w:rsidRPr="00BE2F66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46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устного личного обращения </w:t>
      </w:r>
      <w:r w:rsidR="00A64909" w:rsidRPr="00466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="00C36C3A" w:rsidRPr="00466B78">
        <w:rPr>
          <w:rFonts w:ascii="Times New Roman" w:hAnsi="Times New Roman" w:cs="Times New Roman"/>
          <w:color w:val="000000" w:themeColor="text1"/>
          <w:sz w:val="28"/>
          <w:szCs w:val="28"/>
        </w:rPr>
        <w:t>по номеру телефона 8 (498) 7</w:t>
      </w:r>
      <w:r w:rsidRPr="00466B78">
        <w:rPr>
          <w:rFonts w:ascii="Times New Roman" w:hAnsi="Times New Roman" w:cs="Times New Roman"/>
          <w:color w:val="000000" w:themeColor="text1"/>
          <w:sz w:val="28"/>
          <w:szCs w:val="28"/>
        </w:rPr>
        <w:t>42-20-10.</w:t>
      </w:r>
    </w:p>
    <w:p w:rsidR="004D1460" w:rsidRDefault="009C2190">
      <w:pPr>
        <w:ind w:firstLine="567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</w:t>
      </w:r>
      <w:r w:rsidR="005D1242">
        <w:rPr>
          <w:color w:val="000000"/>
          <w:spacing w:val="10"/>
          <w:sz w:val="28"/>
          <w:szCs w:val="28"/>
        </w:rPr>
        <w:t>рабочие дни</w:t>
      </w:r>
      <w:r>
        <w:rPr>
          <w:color w:val="000000"/>
          <w:spacing w:val="10"/>
          <w:sz w:val="28"/>
          <w:szCs w:val="28"/>
        </w:rPr>
        <w:t xml:space="preserve"> запись производится с 9.00 до 13.00 часов и с 14.00 до 18.00 часов, в пятницу </w:t>
      </w:r>
      <w:r w:rsidR="005D1242">
        <w:rPr>
          <w:color w:val="000000"/>
          <w:spacing w:val="10"/>
          <w:sz w:val="28"/>
          <w:szCs w:val="28"/>
        </w:rPr>
        <w:t>и предпраздничные</w:t>
      </w:r>
      <w:r>
        <w:rPr>
          <w:color w:val="000000"/>
          <w:spacing w:val="10"/>
          <w:sz w:val="28"/>
          <w:szCs w:val="28"/>
        </w:rPr>
        <w:t xml:space="preserve"> дни с 09.00</w:t>
      </w:r>
      <w:r w:rsidR="00C36C3A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до13.00 и с 14.00 до 17.00 часов.</w:t>
      </w:r>
    </w:p>
    <w:p w:rsidR="004D1460" w:rsidRDefault="009C2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обращении поставлены вопросы, решение которых не входит в компетенцию Администрации гражданину дается разъяснение, куда и в каком порядке он может обратиться.</w:t>
      </w:r>
    </w:p>
    <w:p w:rsidR="004D1460" w:rsidRPr="00E9499E" w:rsidRDefault="00E9499E" w:rsidP="00A64909">
      <w:pPr>
        <w:ind w:firstLine="567"/>
        <w:jc w:val="both"/>
        <w:rPr>
          <w:b/>
          <w:color w:val="000000" w:themeColor="text1"/>
          <w:spacing w:val="10"/>
          <w:sz w:val="28"/>
          <w:szCs w:val="28"/>
        </w:rPr>
      </w:pPr>
      <w:r w:rsidRPr="00E9499E">
        <w:rPr>
          <w:color w:val="000000" w:themeColor="text1"/>
          <w:sz w:val="28"/>
          <w:szCs w:val="28"/>
        </w:rPr>
        <w:t xml:space="preserve">2.2. Глава, первый заместитель </w:t>
      </w:r>
      <w:r w:rsidR="009C2190" w:rsidRPr="00E9499E">
        <w:rPr>
          <w:color w:val="000000" w:themeColor="text1"/>
          <w:sz w:val="28"/>
          <w:szCs w:val="28"/>
        </w:rPr>
        <w:t xml:space="preserve">и заместители </w:t>
      </w:r>
      <w:r w:rsidR="00466B78" w:rsidRPr="00E9499E">
        <w:rPr>
          <w:color w:val="000000" w:themeColor="text1"/>
          <w:sz w:val="28"/>
          <w:szCs w:val="28"/>
        </w:rPr>
        <w:t xml:space="preserve">ведут личный прием граждан в </w:t>
      </w:r>
      <w:r w:rsidR="009C2190" w:rsidRPr="00E9499E">
        <w:rPr>
          <w:color w:val="000000" w:themeColor="text1"/>
          <w:sz w:val="28"/>
          <w:szCs w:val="28"/>
        </w:rPr>
        <w:t>установленные дни в соответствии с г</w:t>
      </w:r>
      <w:r w:rsidR="00C36C3A" w:rsidRPr="00E9499E">
        <w:rPr>
          <w:color w:val="000000" w:themeColor="text1"/>
          <w:sz w:val="28"/>
          <w:szCs w:val="28"/>
        </w:rPr>
        <w:t>рафиком личного приема на текущи</w:t>
      </w:r>
      <w:r w:rsidRPr="00E9499E">
        <w:rPr>
          <w:color w:val="000000" w:themeColor="text1"/>
          <w:sz w:val="28"/>
          <w:szCs w:val="28"/>
        </w:rPr>
        <w:t>й месяц.</w:t>
      </w:r>
    </w:p>
    <w:p w:rsidR="004D1460" w:rsidRPr="007E3068" w:rsidRDefault="009C2190" w:rsidP="007E3068">
      <w:pPr>
        <w:tabs>
          <w:tab w:val="left" w:pos="1796"/>
        </w:tabs>
        <w:ind w:firstLine="567"/>
        <w:jc w:val="both"/>
        <w:rPr>
          <w:color w:val="000000" w:themeColor="text1"/>
          <w:spacing w:val="10"/>
          <w:sz w:val="28"/>
          <w:szCs w:val="28"/>
        </w:rPr>
      </w:pPr>
      <w:r w:rsidRPr="00BE2F66">
        <w:rPr>
          <w:spacing w:val="10"/>
          <w:sz w:val="28"/>
          <w:szCs w:val="28"/>
        </w:rPr>
        <w:t xml:space="preserve">2.3. График личного приема размещается на официальном сайте городского округа </w:t>
      </w:r>
      <w:r w:rsidR="00D427A1">
        <w:rPr>
          <w:spacing w:val="10"/>
          <w:sz w:val="28"/>
          <w:szCs w:val="28"/>
        </w:rPr>
        <w:t xml:space="preserve">Котельники Московской области </w:t>
      </w:r>
      <w:hyperlink r:id="rId8" w:history="1">
        <w:r w:rsidR="00D427A1" w:rsidRPr="00D427A1">
          <w:rPr>
            <w:rStyle w:val="ab"/>
            <w:color w:val="000000" w:themeColor="text1"/>
            <w:spacing w:val="10"/>
            <w:sz w:val="28"/>
            <w:szCs w:val="28"/>
            <w:u w:val="none"/>
          </w:rPr>
          <w:t>https://kotelniki.ru/</w:t>
        </w:r>
      </w:hyperlink>
      <w:r w:rsidR="007E3068" w:rsidRPr="00C85A6A">
        <w:rPr>
          <w:color w:val="00B050"/>
          <w:spacing w:val="10"/>
          <w:sz w:val="28"/>
          <w:szCs w:val="28"/>
        </w:rPr>
        <w:t xml:space="preserve"> </w:t>
      </w:r>
      <w:r w:rsidR="00D427A1">
        <w:rPr>
          <w:spacing w:val="10"/>
          <w:sz w:val="28"/>
          <w:szCs w:val="28"/>
        </w:rPr>
        <w:t xml:space="preserve">и </w:t>
      </w:r>
      <w:r w:rsidR="00D427A1" w:rsidRPr="00D427A1">
        <w:rPr>
          <w:spacing w:val="10"/>
          <w:sz w:val="28"/>
          <w:szCs w:val="28"/>
        </w:rPr>
        <w:t>на информационных стендах, расположенных на территории городского округа Котельники Московской области.</w:t>
      </w:r>
      <w:r w:rsidRPr="00C36C3A">
        <w:rPr>
          <w:color w:val="FF0000"/>
          <w:spacing w:val="10"/>
          <w:sz w:val="28"/>
          <w:szCs w:val="28"/>
        </w:rPr>
        <w:tab/>
      </w:r>
    </w:p>
    <w:p w:rsidR="004D1460" w:rsidRDefault="009C2190">
      <w:pPr>
        <w:tabs>
          <w:tab w:val="left" w:pos="1796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2.4. Запись граждан на </w:t>
      </w:r>
      <w:r w:rsidR="009A3117">
        <w:rPr>
          <w:sz w:val="28"/>
          <w:szCs w:val="28"/>
        </w:rPr>
        <w:t xml:space="preserve">личный </w:t>
      </w:r>
      <w:r w:rsidR="00D427A1">
        <w:rPr>
          <w:sz w:val="28"/>
          <w:szCs w:val="28"/>
        </w:rPr>
        <w:t xml:space="preserve">прием к главе, первому заместителю </w:t>
      </w:r>
      <w:r w:rsidR="00D427A1">
        <w:rPr>
          <w:sz w:val="28"/>
          <w:szCs w:val="28"/>
        </w:rPr>
        <w:br/>
        <w:t>и заместителям</w:t>
      </w:r>
      <w:r>
        <w:rPr>
          <w:sz w:val="28"/>
          <w:szCs w:val="28"/>
        </w:rPr>
        <w:t xml:space="preserve"> осуществляется отделом по работе с общественными объединениями.</w:t>
      </w:r>
    </w:p>
    <w:p w:rsidR="004D1460" w:rsidRPr="009A3117" w:rsidRDefault="009C2190">
      <w:pPr>
        <w:ind w:firstLine="720"/>
        <w:jc w:val="both"/>
      </w:pPr>
      <w:r>
        <w:rPr>
          <w:sz w:val="28"/>
          <w:szCs w:val="28"/>
        </w:rPr>
        <w:t xml:space="preserve">Заявления граждан о приеме </w:t>
      </w:r>
      <w:r w:rsidRPr="009A3117">
        <w:rPr>
          <w:sz w:val="28"/>
          <w:szCs w:val="28"/>
        </w:rPr>
        <w:t>рассматриваются на соответствие следующим требованиям:</w:t>
      </w:r>
    </w:p>
    <w:p w:rsidR="002907A7" w:rsidRPr="002907A7" w:rsidRDefault="009C2190" w:rsidP="00290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просьба заявителя о личном </w:t>
      </w:r>
      <w:r w:rsidR="002907A7">
        <w:rPr>
          <w:sz w:val="28"/>
          <w:szCs w:val="28"/>
        </w:rPr>
        <w:t>приеме не должна быть анонимной (необходимо указать Ф.И.О. заявителя, контактный телефон для связи;</w:t>
      </w:r>
    </w:p>
    <w:p w:rsidR="00C33151" w:rsidRPr="00C33151" w:rsidRDefault="00C33151" w:rsidP="00C36C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заявителю </w:t>
      </w:r>
      <w:r w:rsidR="00CF01DD">
        <w:rPr>
          <w:rFonts w:ascii="Times New Roman" w:hAnsi="Times New Roman" w:cs="Times New Roman"/>
          <w:sz w:val="28"/>
          <w:szCs w:val="28"/>
        </w:rPr>
        <w:t>необходимо указать адрес регистрации</w:t>
      </w:r>
      <w:r w:rsidR="00D004DF" w:rsidRPr="00D004DF">
        <w:rPr>
          <w:rFonts w:ascii="Times New Roman" w:hAnsi="Times New Roman" w:cs="Times New Roman"/>
          <w:sz w:val="28"/>
          <w:szCs w:val="28"/>
        </w:rPr>
        <w:t xml:space="preserve"> </w:t>
      </w:r>
      <w:r w:rsidR="00D004DF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DB5137">
        <w:rPr>
          <w:rFonts w:ascii="Times New Roman" w:hAnsi="Times New Roman" w:cs="Times New Roman"/>
          <w:sz w:val="28"/>
          <w:szCs w:val="28"/>
        </w:rPr>
        <w:t xml:space="preserve"> и/</w:t>
      </w:r>
      <w:r w:rsidR="00CF01DD">
        <w:rPr>
          <w:rFonts w:ascii="Times New Roman" w:hAnsi="Times New Roman" w:cs="Times New Roman"/>
          <w:sz w:val="28"/>
          <w:szCs w:val="28"/>
        </w:rPr>
        <w:t>ил</w:t>
      </w:r>
      <w:r w:rsidR="00D004DF">
        <w:rPr>
          <w:rFonts w:ascii="Times New Roman" w:hAnsi="Times New Roman" w:cs="Times New Roman"/>
          <w:sz w:val="28"/>
          <w:szCs w:val="28"/>
        </w:rPr>
        <w:t>и наличие собственности в городск</w:t>
      </w:r>
      <w:r w:rsidR="00DB5137">
        <w:rPr>
          <w:rFonts w:ascii="Times New Roman" w:hAnsi="Times New Roman" w:cs="Times New Roman"/>
          <w:sz w:val="28"/>
          <w:szCs w:val="28"/>
        </w:rPr>
        <w:t xml:space="preserve">ом округе Котельники Московской </w:t>
      </w:r>
      <w:r w:rsidR="00D004DF">
        <w:rPr>
          <w:rFonts w:ascii="Times New Roman" w:hAnsi="Times New Roman" w:cs="Times New Roman"/>
          <w:sz w:val="28"/>
          <w:szCs w:val="28"/>
        </w:rPr>
        <w:t>области;</w:t>
      </w:r>
    </w:p>
    <w:p w:rsidR="004D1460" w:rsidRDefault="009C2190">
      <w:pPr>
        <w:ind w:firstLine="720"/>
        <w:jc w:val="both"/>
      </w:pPr>
      <w:r>
        <w:rPr>
          <w:sz w:val="28"/>
          <w:szCs w:val="28"/>
        </w:rPr>
        <w:t>- интересующий заявителя вопрос должен относиться к компетенции Администрации;</w:t>
      </w:r>
    </w:p>
    <w:p w:rsidR="004D1460" w:rsidRDefault="009A3117">
      <w:pPr>
        <w:ind w:firstLine="720"/>
        <w:jc w:val="both"/>
      </w:pPr>
      <w:r>
        <w:rPr>
          <w:sz w:val="28"/>
          <w:szCs w:val="28"/>
        </w:rPr>
        <w:t xml:space="preserve">- обращение </w:t>
      </w:r>
      <w:r w:rsidRPr="009A3117">
        <w:rPr>
          <w:sz w:val="28"/>
          <w:szCs w:val="28"/>
        </w:rPr>
        <w:t>гражданина</w:t>
      </w:r>
      <w:r w:rsidR="009C2190" w:rsidRPr="009A3117">
        <w:rPr>
          <w:sz w:val="28"/>
          <w:szCs w:val="28"/>
        </w:rPr>
        <w:t xml:space="preserve">, в </w:t>
      </w:r>
      <w:r w:rsidR="009C2190">
        <w:rPr>
          <w:sz w:val="28"/>
          <w:szCs w:val="28"/>
        </w:rPr>
        <w:t>случае необходимости, должно подкрепляться материалами и документами, обосновывающими или поясняющими суть обращения;</w:t>
      </w:r>
    </w:p>
    <w:p w:rsidR="002907A7" w:rsidRPr="002907A7" w:rsidRDefault="009C2190" w:rsidP="003440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представляемые заявителем материалы не должны содержать выражений, оскорбляющих</w:t>
      </w:r>
      <w:r w:rsidR="008F0768">
        <w:rPr>
          <w:sz w:val="28"/>
          <w:szCs w:val="28"/>
        </w:rPr>
        <w:t xml:space="preserve"> честь и достоинство других лиц.</w:t>
      </w:r>
    </w:p>
    <w:p w:rsidR="00344036" w:rsidRDefault="009C2190" w:rsidP="00AD4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гр</w:t>
      </w:r>
      <w:r w:rsidR="009A3117">
        <w:rPr>
          <w:sz w:val="28"/>
          <w:szCs w:val="28"/>
        </w:rPr>
        <w:t xml:space="preserve">ажданина </w:t>
      </w:r>
      <w:r>
        <w:rPr>
          <w:sz w:val="28"/>
          <w:szCs w:val="28"/>
        </w:rPr>
        <w:t xml:space="preserve">о личном приеме </w:t>
      </w:r>
      <w:r w:rsidR="00EC230A">
        <w:rPr>
          <w:sz w:val="28"/>
          <w:szCs w:val="28"/>
        </w:rPr>
        <w:br/>
      </w:r>
      <w:r>
        <w:rPr>
          <w:sz w:val="28"/>
          <w:szCs w:val="28"/>
        </w:rPr>
        <w:t>не соответствует вышеприведенным требованиям, гражданину може</w:t>
      </w:r>
      <w:r w:rsidR="00D427A1">
        <w:rPr>
          <w:sz w:val="28"/>
          <w:szCs w:val="28"/>
        </w:rPr>
        <w:t>т быть отказано в приеме главой, первым заместителем и</w:t>
      </w:r>
      <w:r>
        <w:rPr>
          <w:sz w:val="28"/>
          <w:szCs w:val="28"/>
        </w:rPr>
        <w:t xml:space="preserve"> заместителями с обязательным разъяснением причины отказа.</w:t>
      </w:r>
    </w:p>
    <w:p w:rsidR="002907A7" w:rsidRDefault="009C2190" w:rsidP="00F60D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интересующий гражданина вопрос находится в сфере, которую курируют з</w:t>
      </w:r>
      <w:r w:rsidR="00DB5137">
        <w:rPr>
          <w:sz w:val="28"/>
          <w:szCs w:val="28"/>
        </w:rPr>
        <w:t>аместите</w:t>
      </w:r>
      <w:r w:rsidR="00D427A1">
        <w:rPr>
          <w:sz w:val="28"/>
          <w:szCs w:val="28"/>
        </w:rPr>
        <w:t>ли</w:t>
      </w:r>
      <w:r w:rsidR="00DB5137">
        <w:rPr>
          <w:sz w:val="28"/>
          <w:szCs w:val="28"/>
        </w:rPr>
        <w:t>, обратившегося записыва</w:t>
      </w:r>
      <w:r>
        <w:rPr>
          <w:sz w:val="28"/>
          <w:szCs w:val="28"/>
        </w:rPr>
        <w:t xml:space="preserve">ют на прием </w:t>
      </w:r>
      <w:r w:rsidR="00D311E8">
        <w:rPr>
          <w:sz w:val="28"/>
          <w:szCs w:val="28"/>
        </w:rPr>
        <w:t>к заместителю</w:t>
      </w:r>
      <w:r>
        <w:rPr>
          <w:sz w:val="28"/>
          <w:szCs w:val="28"/>
        </w:rPr>
        <w:t>, курирующему данную сферу</w:t>
      </w:r>
      <w:r w:rsidR="008F0768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решения его </w:t>
      </w:r>
      <w:r w:rsidR="008F0768">
        <w:rPr>
          <w:sz w:val="28"/>
          <w:szCs w:val="28"/>
        </w:rPr>
        <w:t>вопроса</w:t>
      </w:r>
      <w:r w:rsidR="00013B01">
        <w:rPr>
          <w:sz w:val="28"/>
          <w:szCs w:val="28"/>
        </w:rPr>
        <w:t>,</w:t>
      </w:r>
      <w:r w:rsidR="008F0768">
        <w:rPr>
          <w:sz w:val="28"/>
          <w:szCs w:val="28"/>
        </w:rPr>
        <w:t xml:space="preserve"> </w:t>
      </w:r>
      <w:r>
        <w:rPr>
          <w:sz w:val="28"/>
          <w:szCs w:val="28"/>
        </w:rPr>
        <w:t>по существу.</w:t>
      </w:r>
    </w:p>
    <w:p w:rsidR="005446F3" w:rsidRPr="00D427A1" w:rsidRDefault="002907A7" w:rsidP="005446F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7A1">
        <w:rPr>
          <w:rFonts w:ascii="Times New Roman" w:hAnsi="Times New Roman" w:cs="Times New Roman"/>
          <w:sz w:val="28"/>
          <w:szCs w:val="28"/>
        </w:rPr>
        <w:t xml:space="preserve">2.5. </w:t>
      </w:r>
      <w:r w:rsidR="005446F3" w:rsidRPr="00D427A1">
        <w:rPr>
          <w:rFonts w:ascii="Times New Roman" w:hAnsi="Times New Roman" w:cs="Times New Roman"/>
          <w:sz w:val="28"/>
          <w:szCs w:val="28"/>
        </w:rPr>
        <w:t>В предварительной записи может быть отказано:</w:t>
      </w:r>
    </w:p>
    <w:p w:rsidR="008F0768" w:rsidRPr="00D427A1" w:rsidRDefault="005446F3" w:rsidP="008F07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DF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F0768" w:rsidRPr="00D42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гражданин не был на личном приеме у </w:t>
      </w:r>
      <w:r w:rsidR="00D427A1" w:rsidRPr="00D427A1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заместителей (первого заместителя)</w:t>
      </w:r>
      <w:r w:rsidR="008F0768" w:rsidRPr="00D427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46F3" w:rsidRDefault="008F0768" w:rsidP="00013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B01">
        <w:rPr>
          <w:rFonts w:ascii="Times New Roman" w:hAnsi="Times New Roman" w:cs="Times New Roman"/>
          <w:sz w:val="28"/>
          <w:szCs w:val="28"/>
        </w:rPr>
        <w:t>- в случае если гражданин использует в своей речи грубые, оскорбительные некорректные выражения, в т</w:t>
      </w:r>
      <w:r w:rsidR="00013B01">
        <w:rPr>
          <w:rFonts w:ascii="Times New Roman" w:hAnsi="Times New Roman" w:cs="Times New Roman"/>
          <w:sz w:val="28"/>
          <w:szCs w:val="28"/>
        </w:rPr>
        <w:t>ом числе в адрес конкретных лиц.</w:t>
      </w:r>
    </w:p>
    <w:p w:rsidR="00013B01" w:rsidRPr="00013B01" w:rsidRDefault="00013B01" w:rsidP="00013B0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460" w:rsidRPr="005446F3" w:rsidRDefault="00E72E20" w:rsidP="00F60D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446F3">
        <w:rPr>
          <w:sz w:val="28"/>
          <w:szCs w:val="28"/>
        </w:rPr>
        <w:t xml:space="preserve"> При</w:t>
      </w:r>
      <w:r w:rsidR="009C2190" w:rsidRPr="005446F3">
        <w:rPr>
          <w:sz w:val="28"/>
          <w:szCs w:val="28"/>
        </w:rPr>
        <w:t xml:space="preserve"> невозможности решения вопроса заявителя заместителем </w:t>
      </w:r>
      <w:r w:rsidR="00D427A1">
        <w:rPr>
          <w:sz w:val="28"/>
          <w:szCs w:val="28"/>
        </w:rPr>
        <w:t xml:space="preserve">(первого заместителя) </w:t>
      </w:r>
      <w:r w:rsidR="009C2190" w:rsidRPr="005446F3">
        <w:rPr>
          <w:sz w:val="28"/>
          <w:szCs w:val="28"/>
        </w:rPr>
        <w:t>несогласии заявителя с полученным результатом рассмотрения, гражданину будет предложен прием у главы.</w:t>
      </w:r>
    </w:p>
    <w:p w:rsidR="004D1460" w:rsidRPr="005446F3" w:rsidRDefault="00E72E20" w:rsidP="00F60D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9C2190" w:rsidRPr="005446F3">
        <w:rPr>
          <w:sz w:val="28"/>
          <w:szCs w:val="28"/>
        </w:rPr>
        <w:t xml:space="preserve">При необходимости </w:t>
      </w:r>
      <w:r w:rsidR="00D311E8" w:rsidRPr="005446F3">
        <w:rPr>
          <w:sz w:val="28"/>
          <w:szCs w:val="28"/>
        </w:rPr>
        <w:t>глава ведет прием</w:t>
      </w:r>
      <w:r w:rsidR="009C2190" w:rsidRPr="005446F3">
        <w:rPr>
          <w:sz w:val="28"/>
          <w:szCs w:val="28"/>
        </w:rPr>
        <w:t xml:space="preserve"> граждан совместно </w:t>
      </w:r>
      <w:r w:rsidR="00FB47CB">
        <w:rPr>
          <w:sz w:val="28"/>
          <w:szCs w:val="28"/>
        </w:rPr>
        <w:br/>
      </w:r>
      <w:r w:rsidR="009C2190" w:rsidRPr="005446F3">
        <w:rPr>
          <w:sz w:val="28"/>
          <w:szCs w:val="28"/>
        </w:rPr>
        <w:t>с</w:t>
      </w:r>
      <w:r w:rsidR="00D427A1">
        <w:rPr>
          <w:sz w:val="28"/>
          <w:szCs w:val="28"/>
        </w:rPr>
        <w:t xml:space="preserve"> первым заместителем,</w:t>
      </w:r>
      <w:r w:rsidR="009C2190" w:rsidRPr="005446F3">
        <w:rPr>
          <w:sz w:val="28"/>
          <w:szCs w:val="28"/>
        </w:rPr>
        <w:t xml:space="preserve"> заместителем (заместителями)</w:t>
      </w:r>
      <w:r w:rsidR="00936936">
        <w:rPr>
          <w:sz w:val="28"/>
          <w:szCs w:val="28"/>
        </w:rPr>
        <w:t>,</w:t>
      </w:r>
      <w:r w:rsidR="00F60DFB">
        <w:rPr>
          <w:sz w:val="28"/>
          <w:szCs w:val="28"/>
        </w:rPr>
        <w:t xml:space="preserve"> </w:t>
      </w:r>
      <w:r w:rsidR="009C2190" w:rsidRPr="005446F3">
        <w:rPr>
          <w:sz w:val="28"/>
          <w:szCs w:val="28"/>
        </w:rPr>
        <w:t>курирующим (ими) сферу, которая за</w:t>
      </w:r>
      <w:r>
        <w:rPr>
          <w:sz w:val="28"/>
          <w:szCs w:val="28"/>
        </w:rPr>
        <w:t xml:space="preserve">тронута в обращении гражданина, могут </w:t>
      </w:r>
      <w:r w:rsidR="00936936">
        <w:rPr>
          <w:sz w:val="28"/>
          <w:szCs w:val="28"/>
        </w:rPr>
        <w:t>быть привлечены иные работники А</w:t>
      </w:r>
      <w:r>
        <w:rPr>
          <w:sz w:val="28"/>
          <w:szCs w:val="28"/>
        </w:rPr>
        <w:t>дминистрации.</w:t>
      </w:r>
    </w:p>
    <w:p w:rsidR="004D1460" w:rsidRPr="005446F3" w:rsidRDefault="00E72E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C2190" w:rsidRPr="005446F3">
        <w:rPr>
          <w:sz w:val="28"/>
          <w:szCs w:val="28"/>
        </w:rPr>
        <w:t xml:space="preserve">. Если в ходе рассмотрения заявления гражданина возникает необходимость проверки документов и материалов, представленных заявителем, </w:t>
      </w:r>
      <w:r w:rsidR="00EC230A" w:rsidRPr="005446F3">
        <w:rPr>
          <w:sz w:val="28"/>
          <w:szCs w:val="28"/>
        </w:rPr>
        <w:br/>
      </w:r>
      <w:r w:rsidR="009C2190" w:rsidRPr="005446F3">
        <w:rPr>
          <w:sz w:val="28"/>
          <w:szCs w:val="28"/>
        </w:rPr>
        <w:t xml:space="preserve">и дополнительного уточнения обстоятельств дела, то гражданин будет дополнительно уведомлен о дате его приема главой. </w:t>
      </w:r>
    </w:p>
    <w:p w:rsidR="00DB5137" w:rsidRPr="005446F3" w:rsidRDefault="00E72E20" w:rsidP="00BB01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C2190" w:rsidRPr="005446F3">
        <w:rPr>
          <w:sz w:val="28"/>
          <w:szCs w:val="28"/>
        </w:rPr>
        <w:t>. При осущес</w:t>
      </w:r>
      <w:r w:rsidR="00D427A1">
        <w:rPr>
          <w:sz w:val="28"/>
          <w:szCs w:val="28"/>
        </w:rPr>
        <w:t xml:space="preserve">твлении записи на прием к главе, первому заместителю </w:t>
      </w:r>
      <w:r w:rsidR="009C2190" w:rsidRPr="005446F3">
        <w:rPr>
          <w:sz w:val="28"/>
          <w:szCs w:val="28"/>
        </w:rPr>
        <w:t>и заместителям</w:t>
      </w:r>
      <w:r w:rsidR="00F60DFB" w:rsidRPr="00F60DFB">
        <w:rPr>
          <w:color w:val="00B050"/>
          <w:sz w:val="28"/>
          <w:szCs w:val="28"/>
        </w:rPr>
        <w:t xml:space="preserve"> </w:t>
      </w:r>
      <w:r w:rsidR="009C2190" w:rsidRPr="005446F3">
        <w:rPr>
          <w:sz w:val="28"/>
          <w:szCs w:val="28"/>
        </w:rPr>
        <w:t>отдел по работе с общественными объединениями осуществляет регистрацию устного обращения гражданина в Журнале учета граждан, обратившихся в Администрацию</w:t>
      </w:r>
      <w:r w:rsidR="00C67DB7">
        <w:rPr>
          <w:sz w:val="28"/>
          <w:szCs w:val="28"/>
        </w:rPr>
        <w:t>,</w:t>
      </w:r>
      <w:r w:rsidR="009C2190" w:rsidRPr="005446F3">
        <w:rPr>
          <w:sz w:val="28"/>
          <w:szCs w:val="28"/>
        </w:rPr>
        <w:t xml:space="preserve"> форма которого предусмотрена приложением 1 к настоящему Положению.</w:t>
      </w:r>
    </w:p>
    <w:p w:rsidR="004D1460" w:rsidRPr="005446F3" w:rsidRDefault="005101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C2190" w:rsidRPr="005446F3">
        <w:rPr>
          <w:sz w:val="28"/>
          <w:szCs w:val="28"/>
        </w:rPr>
        <w:t>.</w:t>
      </w:r>
      <w:r w:rsidR="00C85A6A">
        <w:rPr>
          <w:color w:val="FF0000"/>
          <w:sz w:val="28"/>
          <w:szCs w:val="28"/>
        </w:rPr>
        <w:t xml:space="preserve"> </w:t>
      </w:r>
      <w:r w:rsidR="00C85A6A">
        <w:rPr>
          <w:color w:val="000000" w:themeColor="text1"/>
          <w:sz w:val="28"/>
          <w:szCs w:val="28"/>
        </w:rPr>
        <w:t>Г</w:t>
      </w:r>
      <w:r w:rsidR="009C2190" w:rsidRPr="0090235A">
        <w:rPr>
          <w:color w:val="000000" w:themeColor="text1"/>
          <w:sz w:val="28"/>
          <w:szCs w:val="28"/>
        </w:rPr>
        <w:t>лава</w:t>
      </w:r>
      <w:r w:rsidR="0090235A">
        <w:rPr>
          <w:color w:val="000000" w:themeColor="text1"/>
          <w:sz w:val="28"/>
          <w:szCs w:val="28"/>
        </w:rPr>
        <w:t>, первый заместитель</w:t>
      </w:r>
      <w:r w:rsidR="009C2190" w:rsidRPr="0090235A">
        <w:rPr>
          <w:color w:val="000000" w:themeColor="text1"/>
          <w:sz w:val="28"/>
          <w:szCs w:val="28"/>
        </w:rPr>
        <w:t xml:space="preserve"> или заместители</w:t>
      </w:r>
      <w:r w:rsidR="0090235A">
        <w:rPr>
          <w:color w:val="000000" w:themeColor="text1"/>
          <w:sz w:val="28"/>
          <w:szCs w:val="28"/>
        </w:rPr>
        <w:t>, в</w:t>
      </w:r>
      <w:r w:rsidR="0090235A" w:rsidRPr="0090235A">
        <w:rPr>
          <w:color w:val="000000" w:themeColor="text1"/>
          <w:sz w:val="28"/>
          <w:szCs w:val="28"/>
        </w:rPr>
        <w:t xml:space="preserve"> </w:t>
      </w:r>
      <w:r w:rsidR="0090235A" w:rsidRPr="005446F3">
        <w:rPr>
          <w:sz w:val="28"/>
          <w:szCs w:val="28"/>
        </w:rPr>
        <w:t>случае</w:t>
      </w:r>
      <w:r w:rsidR="009C2190" w:rsidRPr="005446F3">
        <w:rPr>
          <w:sz w:val="28"/>
          <w:szCs w:val="28"/>
        </w:rPr>
        <w:t xml:space="preserve"> необходимости дают поручения должностным лицам соответствующих управлений админис</w:t>
      </w:r>
      <w:r w:rsidR="00013B01">
        <w:rPr>
          <w:sz w:val="28"/>
          <w:szCs w:val="28"/>
        </w:rPr>
        <w:t xml:space="preserve">трации о подготовке необходимых </w:t>
      </w:r>
      <w:r w:rsidR="009C2190" w:rsidRPr="005446F3">
        <w:rPr>
          <w:sz w:val="28"/>
          <w:szCs w:val="28"/>
        </w:rPr>
        <w:t>материалов по рассматриваемому вопросу.</w:t>
      </w:r>
    </w:p>
    <w:p w:rsidR="00BB0149" w:rsidRPr="00510152" w:rsidRDefault="00AD5FEC" w:rsidP="006E10BE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510152">
        <w:rPr>
          <w:color w:val="000000" w:themeColor="text1"/>
          <w:sz w:val="28"/>
          <w:szCs w:val="28"/>
        </w:rPr>
        <w:t xml:space="preserve">           </w:t>
      </w:r>
      <w:r w:rsidR="00510152">
        <w:rPr>
          <w:color w:val="000000" w:themeColor="text1"/>
          <w:sz w:val="28"/>
          <w:szCs w:val="28"/>
        </w:rPr>
        <w:t>2.11</w:t>
      </w:r>
      <w:r w:rsidR="009C2190" w:rsidRPr="00510152">
        <w:rPr>
          <w:color w:val="000000" w:themeColor="text1"/>
          <w:sz w:val="28"/>
          <w:szCs w:val="28"/>
        </w:rPr>
        <w:t xml:space="preserve">. Отдел по работе с общественными объединениями обобщает </w:t>
      </w:r>
      <w:r w:rsidR="00510152">
        <w:rPr>
          <w:color w:val="000000" w:themeColor="text1"/>
          <w:sz w:val="28"/>
          <w:szCs w:val="28"/>
        </w:rPr>
        <w:t xml:space="preserve">информацию </w:t>
      </w:r>
      <w:r w:rsidR="009C2190" w:rsidRPr="00510152">
        <w:rPr>
          <w:color w:val="000000" w:themeColor="text1"/>
          <w:sz w:val="28"/>
          <w:szCs w:val="28"/>
        </w:rPr>
        <w:t xml:space="preserve">и по итогам каждого </w:t>
      </w:r>
      <w:r w:rsidRPr="00510152">
        <w:rPr>
          <w:color w:val="000000" w:themeColor="text1"/>
          <w:sz w:val="28"/>
          <w:szCs w:val="28"/>
        </w:rPr>
        <w:t xml:space="preserve">месяца, </w:t>
      </w:r>
      <w:r w:rsidR="009C2190" w:rsidRPr="00510152">
        <w:rPr>
          <w:color w:val="000000" w:themeColor="text1"/>
          <w:sz w:val="28"/>
          <w:szCs w:val="28"/>
        </w:rPr>
        <w:t xml:space="preserve">полугодия </w:t>
      </w:r>
      <w:r w:rsidRPr="00510152">
        <w:rPr>
          <w:color w:val="000000" w:themeColor="text1"/>
          <w:sz w:val="28"/>
          <w:szCs w:val="28"/>
        </w:rPr>
        <w:t xml:space="preserve">и года </w:t>
      </w:r>
      <w:r w:rsidR="009C2190" w:rsidRPr="00510152">
        <w:rPr>
          <w:color w:val="000000" w:themeColor="text1"/>
          <w:sz w:val="28"/>
          <w:szCs w:val="28"/>
        </w:rPr>
        <w:t xml:space="preserve">готовит отчет о результатах приема граждан в </w:t>
      </w:r>
      <w:r w:rsidR="0090235A" w:rsidRPr="00510152">
        <w:rPr>
          <w:color w:val="000000" w:themeColor="text1"/>
          <w:sz w:val="28"/>
          <w:szCs w:val="28"/>
        </w:rPr>
        <w:t xml:space="preserve">администрации городского округа Котельники Московской области </w:t>
      </w:r>
      <w:r w:rsidR="009C2190" w:rsidRPr="00510152">
        <w:rPr>
          <w:color w:val="000000" w:themeColor="text1"/>
          <w:sz w:val="28"/>
          <w:szCs w:val="28"/>
        </w:rPr>
        <w:t>по форме, предусмотренной</w:t>
      </w:r>
      <w:r w:rsidR="006E10BE" w:rsidRPr="00510152">
        <w:rPr>
          <w:color w:val="000000" w:themeColor="text1"/>
          <w:sz w:val="28"/>
          <w:szCs w:val="28"/>
        </w:rPr>
        <w:t xml:space="preserve"> ведомственной отчетностью </w:t>
      </w:r>
      <w:r w:rsidR="00936936" w:rsidRPr="00510152">
        <w:rPr>
          <w:color w:val="000000" w:themeColor="text1"/>
          <w:sz w:val="28"/>
          <w:szCs w:val="28"/>
        </w:rPr>
        <w:t>центральными исполнительными органами государственной власти Моск</w:t>
      </w:r>
      <w:r w:rsidR="00C85A6A" w:rsidRPr="00510152">
        <w:rPr>
          <w:color w:val="000000" w:themeColor="text1"/>
          <w:sz w:val="28"/>
          <w:szCs w:val="28"/>
        </w:rPr>
        <w:t xml:space="preserve">овской области, </w:t>
      </w:r>
      <w:r w:rsidR="00936936" w:rsidRPr="00510152">
        <w:rPr>
          <w:color w:val="000000" w:themeColor="text1"/>
          <w:sz w:val="28"/>
          <w:szCs w:val="28"/>
        </w:rPr>
        <w:t xml:space="preserve">государственными органами Московской области </w:t>
      </w:r>
      <w:r w:rsidR="006E10BE" w:rsidRPr="00510152">
        <w:rPr>
          <w:color w:val="000000" w:themeColor="text1"/>
          <w:sz w:val="28"/>
          <w:szCs w:val="28"/>
        </w:rPr>
        <w:t>ГАС «Управление» МО.</w:t>
      </w:r>
    </w:p>
    <w:p w:rsidR="00936936" w:rsidRPr="00936936" w:rsidRDefault="00936936" w:rsidP="00936936">
      <w:pPr>
        <w:pStyle w:val="ConsPlusNormal"/>
      </w:pPr>
    </w:p>
    <w:p w:rsidR="004D1460" w:rsidRDefault="009C2190">
      <w:pPr>
        <w:ind w:firstLine="720"/>
        <w:jc w:val="center"/>
        <w:rPr>
          <w:b/>
          <w:sz w:val="28"/>
          <w:szCs w:val="28"/>
        </w:rPr>
      </w:pPr>
      <w:r w:rsidRPr="005446F3">
        <w:rPr>
          <w:b/>
          <w:sz w:val="28"/>
          <w:szCs w:val="28"/>
        </w:rPr>
        <w:t>3. Прием граждан главой и его заместителями</w:t>
      </w:r>
    </w:p>
    <w:p w:rsidR="00BB0149" w:rsidRPr="00BB0149" w:rsidRDefault="00BB0149" w:rsidP="00BB0149">
      <w:pPr>
        <w:pStyle w:val="ConsPlusNormal"/>
      </w:pPr>
    </w:p>
    <w:p w:rsidR="00681E59" w:rsidRDefault="009C2190" w:rsidP="00681E59">
      <w:pPr>
        <w:ind w:firstLine="720"/>
        <w:jc w:val="both"/>
        <w:rPr>
          <w:color w:val="000000"/>
          <w:sz w:val="28"/>
          <w:szCs w:val="28"/>
        </w:rPr>
      </w:pPr>
      <w:r w:rsidRPr="005446F3">
        <w:rPr>
          <w:sz w:val="28"/>
          <w:szCs w:val="28"/>
        </w:rPr>
        <w:t>3.1. Глава</w:t>
      </w:r>
      <w:r w:rsidR="0090235A">
        <w:rPr>
          <w:sz w:val="28"/>
          <w:szCs w:val="28"/>
        </w:rPr>
        <w:t>, первый заместитель</w:t>
      </w:r>
      <w:r w:rsidRPr="005446F3">
        <w:rPr>
          <w:sz w:val="28"/>
          <w:szCs w:val="28"/>
        </w:rPr>
        <w:t xml:space="preserve"> и заместители проводят прием граждан в служебных кабинетах, либо в специально отведенном помещении.</w:t>
      </w:r>
      <w:r w:rsidR="00681E59">
        <w:rPr>
          <w:sz w:val="28"/>
          <w:szCs w:val="28"/>
        </w:rPr>
        <w:t xml:space="preserve"> </w:t>
      </w:r>
      <w:r w:rsidR="00681E59" w:rsidRPr="00681E59">
        <w:rPr>
          <w:color w:val="000000"/>
          <w:sz w:val="28"/>
          <w:szCs w:val="28"/>
        </w:rPr>
        <w:t>Помещения, в которых проводится личный приём, должны соответствовать</w:t>
      </w:r>
      <w:r w:rsidR="00681E59">
        <w:rPr>
          <w:color w:val="000000"/>
          <w:sz w:val="28"/>
          <w:szCs w:val="28"/>
        </w:rPr>
        <w:t xml:space="preserve"> </w:t>
      </w:r>
      <w:r w:rsidR="00681E59" w:rsidRPr="00681E59">
        <w:rPr>
          <w:color w:val="000000"/>
          <w:sz w:val="28"/>
          <w:szCs w:val="28"/>
        </w:rPr>
        <w:t>требованиям пожарной, санитарно-эпидемиологической безопасности и быть</w:t>
      </w:r>
      <w:r w:rsidR="00681E59">
        <w:rPr>
          <w:sz w:val="28"/>
          <w:szCs w:val="28"/>
        </w:rPr>
        <w:t xml:space="preserve"> </w:t>
      </w:r>
      <w:r w:rsidR="00681E59" w:rsidRPr="00681E59">
        <w:rPr>
          <w:color w:val="000000"/>
          <w:sz w:val="28"/>
          <w:szCs w:val="28"/>
        </w:rPr>
        <w:t>оборудованы средствами пожаротушения и оповещения о возникновении чрезвычайной</w:t>
      </w:r>
      <w:r w:rsidR="00681E59">
        <w:rPr>
          <w:color w:val="000000"/>
          <w:sz w:val="28"/>
          <w:szCs w:val="28"/>
        </w:rPr>
        <w:t xml:space="preserve"> </w:t>
      </w:r>
      <w:r w:rsidR="00681E59" w:rsidRPr="00681E59">
        <w:rPr>
          <w:color w:val="000000"/>
          <w:sz w:val="28"/>
          <w:szCs w:val="28"/>
        </w:rPr>
        <w:t>ситуации, иными средствами, обеспечивающими безопасность и комфортное пребывание</w:t>
      </w:r>
      <w:r w:rsidR="00681E59">
        <w:rPr>
          <w:sz w:val="28"/>
          <w:szCs w:val="28"/>
        </w:rPr>
        <w:t xml:space="preserve"> </w:t>
      </w:r>
      <w:r w:rsidR="00681E59">
        <w:rPr>
          <w:color w:val="000000"/>
          <w:sz w:val="28"/>
          <w:szCs w:val="28"/>
        </w:rPr>
        <w:t>заявителей.</w:t>
      </w:r>
    </w:p>
    <w:p w:rsidR="00681E59" w:rsidRPr="00681E59" w:rsidRDefault="00681E59" w:rsidP="00681E59">
      <w:pPr>
        <w:ind w:firstLine="720"/>
        <w:jc w:val="both"/>
        <w:rPr>
          <w:color w:val="000000"/>
          <w:sz w:val="28"/>
          <w:szCs w:val="28"/>
        </w:rPr>
      </w:pPr>
      <w:r w:rsidRPr="00681E59">
        <w:rPr>
          <w:sz w:val="28"/>
          <w:szCs w:val="28"/>
        </w:rPr>
        <w:t>Места для проведения личного приема граждан оборудуются:</w:t>
      </w:r>
    </w:p>
    <w:p w:rsidR="00681E59" w:rsidRPr="00681E59" w:rsidRDefault="00681E59" w:rsidP="00681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9">
        <w:rPr>
          <w:rFonts w:ascii="Times New Roman" w:hAnsi="Times New Roman" w:cs="Times New Roman"/>
          <w:sz w:val="28"/>
          <w:szCs w:val="28"/>
        </w:rPr>
        <w:t>- системой кондиционирования воздуха;</w:t>
      </w:r>
    </w:p>
    <w:p w:rsidR="00681E59" w:rsidRPr="00681E59" w:rsidRDefault="00681E59" w:rsidP="00681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9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681E59" w:rsidRPr="00681E59" w:rsidRDefault="00681E59" w:rsidP="00681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9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681E59" w:rsidRPr="00681E59" w:rsidRDefault="00681E59" w:rsidP="00681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9">
        <w:rPr>
          <w:rFonts w:ascii="Times New Roman" w:hAnsi="Times New Roman" w:cs="Times New Roman"/>
          <w:sz w:val="28"/>
          <w:szCs w:val="28"/>
        </w:rPr>
        <w:t>- системой охраны.</w:t>
      </w:r>
    </w:p>
    <w:p w:rsidR="00681E59" w:rsidRPr="00681E59" w:rsidRDefault="00E72E20" w:rsidP="00681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81E59" w:rsidRPr="00681E59">
        <w:rPr>
          <w:rFonts w:ascii="Times New Roman" w:hAnsi="Times New Roman" w:cs="Times New Roman"/>
          <w:sz w:val="28"/>
          <w:szCs w:val="28"/>
        </w:rPr>
        <w:t xml:space="preserve"> Места ожидания личного приема должны:</w:t>
      </w:r>
    </w:p>
    <w:p w:rsidR="00681E59" w:rsidRPr="00681E59" w:rsidRDefault="00681E59" w:rsidP="00681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9">
        <w:rPr>
          <w:rFonts w:ascii="Times New Roman" w:hAnsi="Times New Roman" w:cs="Times New Roman"/>
          <w:sz w:val="28"/>
          <w:szCs w:val="28"/>
        </w:rPr>
        <w:lastRenderedPageBreak/>
        <w:t>- соответствовать комфортным условиям;</w:t>
      </w:r>
    </w:p>
    <w:p w:rsidR="00681E59" w:rsidRPr="00681E59" w:rsidRDefault="00681E59" w:rsidP="00681E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9">
        <w:rPr>
          <w:rFonts w:ascii="Times New Roman" w:hAnsi="Times New Roman" w:cs="Times New Roman"/>
          <w:sz w:val="28"/>
          <w:szCs w:val="28"/>
        </w:rPr>
        <w:t>- оборудованы стульями, столами;</w:t>
      </w:r>
    </w:p>
    <w:p w:rsidR="004D1460" w:rsidRPr="005446F3" w:rsidRDefault="00681E59" w:rsidP="00E72E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E59">
        <w:rPr>
          <w:rFonts w:ascii="Times New Roman" w:hAnsi="Times New Roman" w:cs="Times New Roman"/>
          <w:sz w:val="28"/>
          <w:szCs w:val="28"/>
        </w:rPr>
        <w:t xml:space="preserve">- обеспечены канцелярскими принадлежностями для </w:t>
      </w:r>
      <w:r w:rsidR="00E72E20">
        <w:rPr>
          <w:rFonts w:ascii="Times New Roman" w:hAnsi="Times New Roman" w:cs="Times New Roman"/>
          <w:sz w:val="28"/>
          <w:szCs w:val="28"/>
        </w:rPr>
        <w:t>написания письменных обращений.</w:t>
      </w:r>
    </w:p>
    <w:p w:rsidR="00CA727B" w:rsidRDefault="009C2190" w:rsidP="00CA727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F3">
        <w:rPr>
          <w:rFonts w:ascii="Times New Roman" w:hAnsi="Times New Roman" w:cs="Times New Roman"/>
          <w:sz w:val="28"/>
          <w:szCs w:val="28"/>
        </w:rPr>
        <w:t xml:space="preserve">3.3. При личном приеме гражданин предъявляет документ, удостоверяющий его личность. Прием граждан осуществляется в порядке очередности. </w:t>
      </w:r>
    </w:p>
    <w:p w:rsidR="00E72E20" w:rsidRDefault="00CA727B" w:rsidP="00E72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27B">
        <w:rPr>
          <w:rFonts w:ascii="Times New Roman" w:hAnsi="Times New Roman" w:cs="Times New Roman"/>
          <w:sz w:val="28"/>
          <w:szCs w:val="28"/>
        </w:rPr>
        <w:t>3.4. Право на внеочередной прием в дни и часы, установленные для приема граждан, имеют ветераны и инвалиды 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родителей. Отдельные категории граждан в случаях, предусмотренных законодательством Российской Федерации, пользуются правом на личный прием</w:t>
      </w:r>
      <w:r>
        <w:rPr>
          <w:rFonts w:ascii="Times New Roman" w:hAnsi="Times New Roman" w:cs="Times New Roman"/>
          <w:sz w:val="28"/>
          <w:szCs w:val="28"/>
        </w:rPr>
        <w:br/>
      </w:r>
      <w:r w:rsidRPr="00CA727B">
        <w:rPr>
          <w:rFonts w:ascii="Times New Roman" w:hAnsi="Times New Roman" w:cs="Times New Roman"/>
          <w:sz w:val="28"/>
          <w:szCs w:val="28"/>
        </w:rPr>
        <w:t xml:space="preserve"> в первоочередном порядке.</w:t>
      </w:r>
    </w:p>
    <w:p w:rsidR="00E72E20" w:rsidRDefault="00E72E20" w:rsidP="00E72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B0149" w:rsidRPr="00BB0149">
        <w:rPr>
          <w:rFonts w:ascii="Times New Roman" w:hAnsi="Times New Roman" w:cs="Times New Roman"/>
          <w:sz w:val="28"/>
          <w:szCs w:val="28"/>
        </w:rPr>
        <w:t>. Личный прием граждан проводится с учетом числа записавшихся на прием с расчетом, чтобы время ожидания в очереди не превышало 30 минут.</w:t>
      </w:r>
    </w:p>
    <w:p w:rsidR="00BB0149" w:rsidRDefault="00E72E20" w:rsidP="00E72E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BB0149" w:rsidRPr="00BB0149">
        <w:rPr>
          <w:rFonts w:ascii="Times New Roman" w:hAnsi="Times New Roman" w:cs="Times New Roman"/>
          <w:sz w:val="28"/>
          <w:szCs w:val="28"/>
        </w:rPr>
        <w:t>. Сотрудники, обеспечивающие личный прием, в ходе личного приема оказывают гражданам информ</w:t>
      </w:r>
      <w:r>
        <w:rPr>
          <w:rFonts w:ascii="Times New Roman" w:hAnsi="Times New Roman" w:cs="Times New Roman"/>
          <w:sz w:val="28"/>
          <w:szCs w:val="28"/>
        </w:rPr>
        <w:t>ационно-консультативную помощь.</w:t>
      </w:r>
    </w:p>
    <w:p w:rsidR="00E72E20" w:rsidRPr="00E72E20" w:rsidRDefault="00E72E20" w:rsidP="00E72E20">
      <w:pPr>
        <w:ind w:firstLine="72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3.7. В случае не соблюдения требований, указанных в п. 3.8. и 3.9. личный прием прекращается.</w:t>
      </w:r>
    </w:p>
    <w:p w:rsidR="00E72E20" w:rsidRDefault="009C2190" w:rsidP="00E72E20">
      <w:pPr>
        <w:ind w:firstLine="720"/>
        <w:jc w:val="both"/>
        <w:rPr>
          <w:color w:val="000000" w:themeColor="text1"/>
          <w:spacing w:val="2"/>
          <w:sz w:val="28"/>
          <w:szCs w:val="28"/>
        </w:rPr>
      </w:pPr>
      <w:r w:rsidRPr="005446F3">
        <w:rPr>
          <w:color w:val="000000" w:themeColor="text1"/>
          <w:spacing w:val="2"/>
          <w:sz w:val="28"/>
          <w:szCs w:val="28"/>
        </w:rPr>
        <w:t>3</w:t>
      </w:r>
      <w:r w:rsidR="00E72E20">
        <w:rPr>
          <w:color w:val="000000" w:themeColor="text1"/>
          <w:spacing w:val="2"/>
          <w:sz w:val="28"/>
          <w:szCs w:val="28"/>
        </w:rPr>
        <w:t>.8</w:t>
      </w:r>
      <w:r w:rsidRPr="005446F3">
        <w:rPr>
          <w:color w:val="000000" w:themeColor="text1"/>
          <w:spacing w:val="2"/>
          <w:sz w:val="28"/>
          <w:szCs w:val="28"/>
        </w:rPr>
        <w:t>. Применение средств видео и аудиозаписи гражданами, находящимися на личном приеме у главы, заместителей</w:t>
      </w:r>
      <w:r w:rsidR="00013B01" w:rsidRPr="00013B01">
        <w:rPr>
          <w:color w:val="00B050"/>
          <w:sz w:val="28"/>
          <w:szCs w:val="28"/>
        </w:rPr>
        <w:t xml:space="preserve"> </w:t>
      </w:r>
      <w:r w:rsidRPr="005446F3">
        <w:rPr>
          <w:color w:val="000000" w:themeColor="text1"/>
          <w:spacing w:val="2"/>
          <w:sz w:val="28"/>
          <w:szCs w:val="28"/>
        </w:rPr>
        <w:t>без согласия лиц, осуществляющих личный прием, не допускается.</w:t>
      </w:r>
    </w:p>
    <w:p w:rsidR="00681E59" w:rsidRPr="00E72E20" w:rsidRDefault="00E72E20" w:rsidP="00E72E20">
      <w:pPr>
        <w:ind w:firstLine="720"/>
        <w:jc w:val="both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>3.9</w:t>
      </w:r>
      <w:r w:rsidR="00681E59">
        <w:rPr>
          <w:sz w:val="28"/>
          <w:szCs w:val="28"/>
        </w:rPr>
        <w:t xml:space="preserve">. </w:t>
      </w:r>
      <w:r w:rsidR="00681E59" w:rsidRPr="00681E59">
        <w:rPr>
          <w:sz w:val="28"/>
          <w:szCs w:val="28"/>
        </w:rPr>
        <w:t>Если гражданин совершает действия, нарушающие общественный порядок и представляющие непосредственную угрозу для жизни и здоровья окружающих, оскорбительно выражается, должностное лицо, ведущее личный прием, принимает необходимые меры в соответствии с нормативными правовыми актами Российской Федерации и немедленно вызывает сотрудника полиции.</w:t>
      </w:r>
    </w:p>
    <w:p w:rsidR="00E72E20" w:rsidRDefault="00E72E20" w:rsidP="00E72E20">
      <w:pPr>
        <w:ind w:firstLine="72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3.10</w:t>
      </w:r>
      <w:r w:rsidR="009C2190">
        <w:rPr>
          <w:color w:val="000000"/>
          <w:spacing w:val="10"/>
          <w:sz w:val="28"/>
          <w:szCs w:val="28"/>
        </w:rPr>
        <w:t>. Гражданину может быть отказано в личном приеме</w:t>
      </w:r>
      <w:r>
        <w:rPr>
          <w:color w:val="000000"/>
          <w:spacing w:val="10"/>
          <w:sz w:val="28"/>
          <w:szCs w:val="28"/>
        </w:rPr>
        <w:t xml:space="preserve"> по следующим основаниям:</w:t>
      </w:r>
    </w:p>
    <w:p w:rsidR="00E72E20" w:rsidRDefault="00E72E20" w:rsidP="00E72E20">
      <w:pPr>
        <w:ind w:firstLine="72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-</w:t>
      </w:r>
      <w:r w:rsidR="009C2190">
        <w:rPr>
          <w:color w:val="000000"/>
          <w:spacing w:val="10"/>
          <w:sz w:val="28"/>
          <w:szCs w:val="28"/>
        </w:rPr>
        <w:t xml:space="preserve"> если он находится в состоянии алкогольног</w:t>
      </w:r>
      <w:r w:rsidR="00C077FC">
        <w:rPr>
          <w:color w:val="000000"/>
          <w:spacing w:val="10"/>
          <w:sz w:val="28"/>
          <w:szCs w:val="28"/>
        </w:rPr>
        <w:t>о или наркотического опьянения;</w:t>
      </w:r>
    </w:p>
    <w:p w:rsidR="00C077FC" w:rsidRDefault="00E72E20" w:rsidP="00C077FC">
      <w:pPr>
        <w:ind w:firstLine="72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 w:rsidR="009C2190">
        <w:rPr>
          <w:color w:val="000000"/>
          <w:spacing w:val="10"/>
          <w:sz w:val="28"/>
          <w:szCs w:val="28"/>
        </w:rPr>
        <w:t>при проявлении им агресс</w:t>
      </w:r>
      <w:r w:rsidR="00C077FC">
        <w:rPr>
          <w:color w:val="000000"/>
          <w:spacing w:val="10"/>
          <w:sz w:val="28"/>
          <w:szCs w:val="28"/>
        </w:rPr>
        <w:t>ии либо неадекватного поведения;</w:t>
      </w:r>
    </w:p>
    <w:p w:rsidR="004D1460" w:rsidRDefault="00C077FC" w:rsidP="00C077FC">
      <w:pPr>
        <w:ind w:firstLine="720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- </w:t>
      </w:r>
      <w:r w:rsidR="009C2190">
        <w:rPr>
          <w:color w:val="000000"/>
          <w:spacing w:val="10"/>
          <w:sz w:val="28"/>
          <w:szCs w:val="28"/>
        </w:rPr>
        <w:t>если ранее ему был дан ответ по существу поставленных в обращении вопросов.</w:t>
      </w:r>
    </w:p>
    <w:p w:rsidR="004D1460" w:rsidRDefault="00C077F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3.11</w:t>
      </w:r>
      <w:r w:rsidR="009C2190">
        <w:rPr>
          <w:color w:val="000000"/>
          <w:spacing w:val="10"/>
          <w:sz w:val="28"/>
          <w:szCs w:val="28"/>
        </w:rPr>
        <w:t xml:space="preserve">. Запись на повторный личный прием производится не ранее </w:t>
      </w:r>
      <w:r w:rsidR="00DB5137">
        <w:rPr>
          <w:color w:val="000000"/>
          <w:spacing w:val="10"/>
          <w:sz w:val="28"/>
          <w:szCs w:val="28"/>
        </w:rPr>
        <w:t>получения ответа на</w:t>
      </w:r>
      <w:r w:rsidR="009C2190">
        <w:rPr>
          <w:color w:val="000000"/>
          <w:spacing w:val="10"/>
          <w:sz w:val="28"/>
          <w:szCs w:val="28"/>
        </w:rPr>
        <w:t xml:space="preserve"> предыдущее обращение. Необходимость повторного личного приема определяется соответствующим должностным лицом, осуществляющим первичный прием, исходя из содержания ответа на предыдущее обращение.</w:t>
      </w:r>
    </w:p>
    <w:p w:rsidR="004D1460" w:rsidRDefault="00C077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9C2190">
        <w:rPr>
          <w:sz w:val="28"/>
          <w:szCs w:val="28"/>
        </w:rPr>
        <w:t xml:space="preserve">. В случае, если интересующий гражданина вопрос на момент приема является очевидным и не требует дополнительной проверки, ответ на обращение может быть дан устно в ходе личного приема, о чем делается запись в карточке личного приема и в дальнейшем заносится в Журнал. </w:t>
      </w:r>
    </w:p>
    <w:p w:rsidR="004D1460" w:rsidRDefault="00C077FC">
      <w:pPr>
        <w:ind w:firstLine="720"/>
        <w:jc w:val="both"/>
      </w:pPr>
      <w:r>
        <w:rPr>
          <w:sz w:val="28"/>
          <w:szCs w:val="28"/>
        </w:rPr>
        <w:t>3.13</w:t>
      </w:r>
      <w:r w:rsidR="009C2190">
        <w:rPr>
          <w:sz w:val="28"/>
          <w:szCs w:val="28"/>
        </w:rPr>
        <w:t xml:space="preserve">. В случаях, если на личном приеме возникают новые вопросы и обращения, которые не могут быть решены непосредственно во время приема, гражданину предлагается оставить заявление в письменной форме, которое в </w:t>
      </w:r>
      <w:r w:rsidR="009C2190">
        <w:rPr>
          <w:sz w:val="28"/>
          <w:szCs w:val="28"/>
        </w:rPr>
        <w:lastRenderedPageBreak/>
        <w:t xml:space="preserve">установленном порядке подлежит регистрации и последующему направлению на рассмотрение и разрешение по существу управлениям администрации </w:t>
      </w:r>
      <w:r w:rsidR="00DB5137">
        <w:rPr>
          <w:sz w:val="28"/>
          <w:szCs w:val="28"/>
        </w:rPr>
        <w:br/>
      </w:r>
      <w:r w:rsidR="009C2190">
        <w:rPr>
          <w:sz w:val="28"/>
          <w:szCs w:val="28"/>
        </w:rPr>
        <w:t>в соответствии с их компетенцией.</w:t>
      </w:r>
    </w:p>
    <w:p w:rsidR="004D1460" w:rsidRDefault="009C21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листе такого обращения отдел по работе с общественными объединениями: </w:t>
      </w:r>
      <w:r w:rsidR="00DB5137">
        <w:rPr>
          <w:sz w:val="26"/>
          <w:szCs w:val="28"/>
        </w:rPr>
        <w:t>«Принято</w:t>
      </w:r>
      <w:r>
        <w:rPr>
          <w:sz w:val="28"/>
          <w:szCs w:val="28"/>
        </w:rPr>
        <w:t xml:space="preserve"> на личном </w:t>
      </w:r>
      <w:r w:rsidR="00DB5137">
        <w:rPr>
          <w:sz w:val="28"/>
          <w:szCs w:val="28"/>
        </w:rPr>
        <w:t>приеме,</w:t>
      </w:r>
      <w:r w:rsidR="00DB5137">
        <w:rPr>
          <w:sz w:val="26"/>
          <w:szCs w:val="28"/>
        </w:rPr>
        <w:t xml:space="preserve"> « </w:t>
      </w:r>
      <w:r w:rsidR="00DB5137">
        <w:rPr>
          <w:sz w:val="26"/>
          <w:szCs w:val="28"/>
        </w:rPr>
        <w:tab/>
      </w:r>
      <w:r>
        <w:rPr>
          <w:sz w:val="26"/>
          <w:szCs w:val="28"/>
        </w:rPr>
        <w:t>»</w:t>
      </w:r>
      <w:r>
        <w:rPr>
          <w:sz w:val="28"/>
          <w:szCs w:val="28"/>
        </w:rPr>
        <w:t xml:space="preserve"> ________ 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г.</w:t>
      </w:r>
      <w:r>
        <w:rPr>
          <w:sz w:val="26"/>
          <w:szCs w:val="28"/>
        </w:rPr>
        <w:t>»</w:t>
      </w:r>
      <w:r>
        <w:rPr>
          <w:sz w:val="28"/>
          <w:szCs w:val="28"/>
        </w:rPr>
        <w:t>.</w:t>
      </w:r>
    </w:p>
    <w:p w:rsidR="004D1460" w:rsidRDefault="00C077FC">
      <w:pPr>
        <w:ind w:firstLine="720"/>
        <w:jc w:val="both"/>
      </w:pPr>
      <w:r>
        <w:rPr>
          <w:sz w:val="28"/>
          <w:szCs w:val="28"/>
        </w:rPr>
        <w:t>3.14</w:t>
      </w:r>
      <w:r w:rsidR="009C2190">
        <w:rPr>
          <w:sz w:val="28"/>
          <w:szCs w:val="28"/>
        </w:rPr>
        <w:t>. Содержание как устных, так и письменных обращений граждан во время личног</w:t>
      </w:r>
      <w:r w:rsidR="0090235A">
        <w:rPr>
          <w:sz w:val="28"/>
          <w:szCs w:val="28"/>
        </w:rPr>
        <w:t>о приема главой, первым заместителем</w:t>
      </w:r>
      <w:r w:rsidR="00BE2F66">
        <w:rPr>
          <w:sz w:val="28"/>
          <w:szCs w:val="28"/>
        </w:rPr>
        <w:t xml:space="preserve"> и заместителями </w:t>
      </w:r>
      <w:r w:rsidR="00BE2F66" w:rsidRPr="00BE2F66">
        <w:rPr>
          <w:sz w:val="28"/>
          <w:szCs w:val="28"/>
        </w:rPr>
        <w:t>з</w:t>
      </w:r>
      <w:r w:rsidR="009C2190" w:rsidRPr="00BE2F66">
        <w:rPr>
          <w:sz w:val="28"/>
          <w:szCs w:val="28"/>
        </w:rPr>
        <w:t>а</w:t>
      </w:r>
      <w:r w:rsidR="009C2190">
        <w:rPr>
          <w:sz w:val="28"/>
          <w:szCs w:val="28"/>
        </w:rPr>
        <w:t>носятся в карточку личного приема гражданина, по результатам приема подписываются лицом, осуществляющим прием, и передаются в отдел по работе с общественными объединениями для последующей регистрации</w:t>
      </w:r>
      <w:r w:rsidR="0090235A">
        <w:rPr>
          <w:sz w:val="28"/>
          <w:szCs w:val="28"/>
        </w:rPr>
        <w:t xml:space="preserve"> и учета в Журнале (приложение</w:t>
      </w:r>
      <w:r w:rsidR="009C2190">
        <w:rPr>
          <w:sz w:val="28"/>
          <w:szCs w:val="28"/>
        </w:rPr>
        <w:t>).</w:t>
      </w:r>
    </w:p>
    <w:p w:rsidR="004D1460" w:rsidRDefault="004D1460">
      <w:pPr>
        <w:ind w:firstLine="720"/>
        <w:jc w:val="both"/>
      </w:pPr>
    </w:p>
    <w:p w:rsidR="004D1460" w:rsidRDefault="004D1460">
      <w:pPr>
        <w:jc w:val="both"/>
      </w:pPr>
    </w:p>
    <w:p w:rsidR="004D1460" w:rsidRDefault="004D1460">
      <w:pPr>
        <w:jc w:val="both"/>
      </w:pPr>
    </w:p>
    <w:p w:rsidR="00BB0149" w:rsidRDefault="00BB0149">
      <w:pPr>
        <w:ind w:firstLine="720"/>
        <w:jc w:val="right"/>
        <w:rPr>
          <w:sz w:val="28"/>
        </w:rPr>
      </w:pPr>
    </w:p>
    <w:p w:rsidR="00BB0149" w:rsidRDefault="00BB0149">
      <w:pPr>
        <w:ind w:firstLine="720"/>
        <w:jc w:val="right"/>
        <w:rPr>
          <w:sz w:val="28"/>
        </w:rPr>
      </w:pPr>
    </w:p>
    <w:p w:rsidR="00BB0149" w:rsidRDefault="00BB0149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>
      <w:pPr>
        <w:ind w:firstLine="720"/>
        <w:jc w:val="right"/>
        <w:rPr>
          <w:sz w:val="28"/>
        </w:rPr>
      </w:pPr>
    </w:p>
    <w:p w:rsidR="00C077FC" w:rsidRDefault="00C077FC" w:rsidP="00BE2F66">
      <w:pPr>
        <w:rPr>
          <w:sz w:val="28"/>
        </w:rPr>
      </w:pPr>
    </w:p>
    <w:p w:rsidR="00C077FC" w:rsidRDefault="00C077FC" w:rsidP="00BE2F66">
      <w:pPr>
        <w:rPr>
          <w:sz w:val="28"/>
        </w:rPr>
      </w:pPr>
    </w:p>
    <w:p w:rsidR="0090235A" w:rsidRDefault="0090235A">
      <w:pPr>
        <w:ind w:firstLine="720"/>
        <w:jc w:val="right"/>
        <w:rPr>
          <w:sz w:val="28"/>
        </w:rPr>
      </w:pPr>
    </w:p>
    <w:p w:rsidR="0090235A" w:rsidRDefault="0090235A">
      <w:pPr>
        <w:ind w:firstLine="720"/>
        <w:jc w:val="right"/>
        <w:rPr>
          <w:sz w:val="28"/>
        </w:rPr>
      </w:pPr>
    </w:p>
    <w:p w:rsidR="0090235A" w:rsidRDefault="0090235A">
      <w:pPr>
        <w:ind w:firstLine="720"/>
        <w:jc w:val="right"/>
        <w:rPr>
          <w:sz w:val="28"/>
        </w:rPr>
      </w:pPr>
    </w:p>
    <w:p w:rsidR="0090235A" w:rsidRDefault="0090235A">
      <w:pPr>
        <w:ind w:firstLine="720"/>
        <w:jc w:val="right"/>
        <w:rPr>
          <w:sz w:val="28"/>
        </w:rPr>
      </w:pPr>
    </w:p>
    <w:p w:rsidR="0090235A" w:rsidRDefault="0090235A">
      <w:pPr>
        <w:ind w:firstLine="720"/>
        <w:jc w:val="right"/>
        <w:rPr>
          <w:sz w:val="28"/>
        </w:rPr>
      </w:pPr>
    </w:p>
    <w:p w:rsidR="0090235A" w:rsidRDefault="0090235A">
      <w:pPr>
        <w:ind w:firstLine="720"/>
        <w:jc w:val="right"/>
        <w:rPr>
          <w:sz w:val="28"/>
        </w:rPr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Default="00510152" w:rsidP="00510152">
      <w:pPr>
        <w:pStyle w:val="ConsPlusNormal"/>
      </w:pPr>
    </w:p>
    <w:p w:rsidR="00510152" w:rsidRPr="00510152" w:rsidRDefault="00510152" w:rsidP="00510152">
      <w:pPr>
        <w:pStyle w:val="ConsPlusNormal"/>
      </w:pPr>
    </w:p>
    <w:p w:rsidR="0090235A" w:rsidRDefault="0090235A">
      <w:pPr>
        <w:ind w:firstLine="720"/>
        <w:jc w:val="right"/>
        <w:rPr>
          <w:sz w:val="28"/>
        </w:rPr>
      </w:pPr>
    </w:p>
    <w:p w:rsidR="0090235A" w:rsidRDefault="0090235A">
      <w:pPr>
        <w:ind w:firstLine="720"/>
        <w:jc w:val="right"/>
        <w:rPr>
          <w:sz w:val="28"/>
        </w:rPr>
      </w:pPr>
    </w:p>
    <w:p w:rsidR="004D1460" w:rsidRDefault="009C2190">
      <w:pPr>
        <w:ind w:firstLine="720"/>
        <w:jc w:val="right"/>
        <w:rPr>
          <w:sz w:val="28"/>
        </w:rPr>
      </w:pPr>
      <w:r>
        <w:rPr>
          <w:sz w:val="28"/>
        </w:rPr>
        <w:t>Приложение 1 к положению</w:t>
      </w:r>
    </w:p>
    <w:p w:rsidR="004D1460" w:rsidRDefault="004D1460">
      <w:pPr>
        <w:ind w:firstLine="720"/>
        <w:jc w:val="center"/>
        <w:rPr>
          <w:sz w:val="28"/>
        </w:rPr>
      </w:pPr>
    </w:p>
    <w:p w:rsidR="004D1460" w:rsidRDefault="004D1460">
      <w:pPr>
        <w:ind w:firstLine="720"/>
        <w:jc w:val="center"/>
        <w:rPr>
          <w:sz w:val="28"/>
        </w:rPr>
      </w:pPr>
    </w:p>
    <w:p w:rsidR="004D1460" w:rsidRDefault="009C2190">
      <w:pPr>
        <w:ind w:firstLine="720"/>
        <w:jc w:val="center"/>
        <w:rPr>
          <w:sz w:val="28"/>
        </w:rPr>
      </w:pPr>
      <w:r>
        <w:rPr>
          <w:sz w:val="28"/>
        </w:rPr>
        <w:t>Журнал</w:t>
      </w:r>
    </w:p>
    <w:p w:rsidR="004D1460" w:rsidRDefault="009C2190">
      <w:pPr>
        <w:ind w:firstLine="720"/>
        <w:jc w:val="center"/>
        <w:rPr>
          <w:sz w:val="28"/>
        </w:rPr>
      </w:pPr>
      <w:r>
        <w:rPr>
          <w:sz w:val="28"/>
        </w:rPr>
        <w:t xml:space="preserve">учета граждан, обратившихся в Администрацию </w:t>
      </w:r>
    </w:p>
    <w:p w:rsidR="004D1460" w:rsidRDefault="004D1460">
      <w:pPr>
        <w:ind w:firstLine="720"/>
        <w:jc w:val="center"/>
        <w:rPr>
          <w:sz w:val="28"/>
        </w:rPr>
      </w:pPr>
    </w:p>
    <w:tbl>
      <w:tblPr>
        <w:tblStyle w:val="aa"/>
        <w:tblW w:w="0" w:type="auto"/>
        <w:tblInd w:w="-88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559"/>
        <w:gridCol w:w="1701"/>
        <w:gridCol w:w="1701"/>
        <w:gridCol w:w="2126"/>
      </w:tblGrid>
      <w:tr w:rsidR="004D1460">
        <w:tc>
          <w:tcPr>
            <w:tcW w:w="709" w:type="dxa"/>
          </w:tcPr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 xml:space="preserve"> № </w:t>
            </w:r>
          </w:p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п/н</w:t>
            </w:r>
          </w:p>
        </w:tc>
        <w:tc>
          <w:tcPr>
            <w:tcW w:w="1276" w:type="dxa"/>
          </w:tcPr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Дата приема</w:t>
            </w:r>
          </w:p>
        </w:tc>
        <w:tc>
          <w:tcPr>
            <w:tcW w:w="1701" w:type="dxa"/>
          </w:tcPr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Ф.И.О.</w:t>
            </w:r>
          </w:p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гражданина</w:t>
            </w:r>
          </w:p>
        </w:tc>
        <w:tc>
          <w:tcPr>
            <w:tcW w:w="1559" w:type="dxa"/>
          </w:tcPr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Адрес места жительства</w:t>
            </w:r>
          </w:p>
        </w:tc>
        <w:tc>
          <w:tcPr>
            <w:tcW w:w="1701" w:type="dxa"/>
          </w:tcPr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Кратное содержание обращения</w:t>
            </w:r>
          </w:p>
        </w:tc>
        <w:tc>
          <w:tcPr>
            <w:tcW w:w="1701" w:type="dxa"/>
          </w:tcPr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Отметка о результатах приема (принятое решение)</w:t>
            </w:r>
          </w:p>
        </w:tc>
        <w:tc>
          <w:tcPr>
            <w:tcW w:w="2126" w:type="dxa"/>
          </w:tcPr>
          <w:p w:rsidR="004D1460" w:rsidRDefault="009C2190">
            <w:pPr>
              <w:jc w:val="center"/>
              <w:rPr>
                <w:sz w:val="27"/>
              </w:rPr>
            </w:pPr>
            <w:r>
              <w:rPr>
                <w:sz w:val="27"/>
              </w:rPr>
              <w:t>Ф.И.О. и подпись лица, проводившего прием</w:t>
            </w:r>
          </w:p>
        </w:tc>
      </w:tr>
      <w:tr w:rsidR="004D1460">
        <w:tc>
          <w:tcPr>
            <w:tcW w:w="709" w:type="dxa"/>
          </w:tcPr>
          <w:p w:rsidR="004D1460" w:rsidRDefault="004D1460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4D1460" w:rsidRDefault="004D146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D1460" w:rsidRDefault="004D1460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4D1460" w:rsidRDefault="004D146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D1460" w:rsidRDefault="004D146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4D1460" w:rsidRDefault="004D1460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4D1460" w:rsidRDefault="004D1460">
            <w:pPr>
              <w:rPr>
                <w:sz w:val="28"/>
              </w:rPr>
            </w:pPr>
          </w:p>
        </w:tc>
      </w:tr>
    </w:tbl>
    <w:p w:rsidR="004D1460" w:rsidRDefault="004D1460"/>
    <w:p w:rsidR="004D1460" w:rsidRDefault="004D1460"/>
    <w:p w:rsidR="004D1460" w:rsidRDefault="004D1460"/>
    <w:p w:rsidR="004D1460" w:rsidRDefault="004D1460"/>
    <w:p w:rsidR="00C077FC" w:rsidRDefault="00C077FC" w:rsidP="0090235A">
      <w:pPr>
        <w:rPr>
          <w:sz w:val="28"/>
        </w:rPr>
      </w:pPr>
    </w:p>
    <w:p w:rsidR="00C077FC" w:rsidRDefault="00C077FC">
      <w:pPr>
        <w:jc w:val="right"/>
        <w:rPr>
          <w:sz w:val="28"/>
        </w:rPr>
      </w:pPr>
    </w:p>
    <w:p w:rsidR="00C077FC" w:rsidRDefault="00C077FC">
      <w:pPr>
        <w:jc w:val="right"/>
        <w:rPr>
          <w:sz w:val="28"/>
        </w:rPr>
      </w:pPr>
    </w:p>
    <w:p w:rsidR="00C077FC" w:rsidRDefault="00C077FC">
      <w:pPr>
        <w:jc w:val="right"/>
        <w:rPr>
          <w:sz w:val="28"/>
        </w:rPr>
      </w:pPr>
    </w:p>
    <w:p w:rsidR="004D1460" w:rsidRPr="00BE2F66" w:rsidRDefault="004D1460">
      <w:pPr>
        <w:jc w:val="right"/>
        <w:rPr>
          <w:b/>
          <w:color w:val="FF0000"/>
          <w:sz w:val="28"/>
        </w:rPr>
      </w:pPr>
    </w:p>
    <w:sectPr w:rsidR="004D1460" w:rsidRPr="00BE2F66" w:rsidSect="00CA727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F5" w:rsidRDefault="00065EF5">
      <w:r>
        <w:separator/>
      </w:r>
    </w:p>
  </w:endnote>
  <w:endnote w:type="continuationSeparator" w:id="0">
    <w:p w:rsidR="00065EF5" w:rsidRDefault="0006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F5" w:rsidRDefault="00065EF5">
      <w:r>
        <w:separator/>
      </w:r>
    </w:p>
  </w:footnote>
  <w:footnote w:type="continuationSeparator" w:id="0">
    <w:p w:rsidR="00065EF5" w:rsidRDefault="0006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DE6"/>
    <w:multiLevelType w:val="hybridMultilevel"/>
    <w:tmpl w:val="7DF0C22C"/>
    <w:lvl w:ilvl="0" w:tplc="1780F91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F3DF1"/>
    <w:multiLevelType w:val="hybridMultilevel"/>
    <w:tmpl w:val="74DC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5805"/>
    <w:multiLevelType w:val="hybridMultilevel"/>
    <w:tmpl w:val="7DF0C22C"/>
    <w:lvl w:ilvl="0" w:tplc="1780F91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60"/>
    <w:rsid w:val="00003300"/>
    <w:rsid w:val="00013B01"/>
    <w:rsid w:val="000270C9"/>
    <w:rsid w:val="0005711C"/>
    <w:rsid w:val="00065EF5"/>
    <w:rsid w:val="0007165B"/>
    <w:rsid w:val="000A2D5C"/>
    <w:rsid w:val="000A337B"/>
    <w:rsid w:val="00131156"/>
    <w:rsid w:val="00225029"/>
    <w:rsid w:val="00233ABD"/>
    <w:rsid w:val="00265AFD"/>
    <w:rsid w:val="002907A7"/>
    <w:rsid w:val="002E2CF2"/>
    <w:rsid w:val="00311B47"/>
    <w:rsid w:val="00344036"/>
    <w:rsid w:val="0036794D"/>
    <w:rsid w:val="003C5F33"/>
    <w:rsid w:val="00456AD5"/>
    <w:rsid w:val="00466B78"/>
    <w:rsid w:val="004D1460"/>
    <w:rsid w:val="004E78E5"/>
    <w:rsid w:val="00510152"/>
    <w:rsid w:val="00517DEB"/>
    <w:rsid w:val="005446F3"/>
    <w:rsid w:val="005D1242"/>
    <w:rsid w:val="00681E59"/>
    <w:rsid w:val="006E013E"/>
    <w:rsid w:val="006E10BE"/>
    <w:rsid w:val="007E3068"/>
    <w:rsid w:val="00891C00"/>
    <w:rsid w:val="008F0768"/>
    <w:rsid w:val="008F1986"/>
    <w:rsid w:val="0090235A"/>
    <w:rsid w:val="0091745B"/>
    <w:rsid w:val="00936936"/>
    <w:rsid w:val="009760D0"/>
    <w:rsid w:val="009A3117"/>
    <w:rsid w:val="009B4B6E"/>
    <w:rsid w:val="009B79FA"/>
    <w:rsid w:val="009C2190"/>
    <w:rsid w:val="009E2FCE"/>
    <w:rsid w:val="00A57563"/>
    <w:rsid w:val="00A63A39"/>
    <w:rsid w:val="00A64909"/>
    <w:rsid w:val="00A913A3"/>
    <w:rsid w:val="00A918DE"/>
    <w:rsid w:val="00AD4739"/>
    <w:rsid w:val="00AD5FEC"/>
    <w:rsid w:val="00BB0149"/>
    <w:rsid w:val="00BE2F66"/>
    <w:rsid w:val="00C034D6"/>
    <w:rsid w:val="00C077FC"/>
    <w:rsid w:val="00C07BE8"/>
    <w:rsid w:val="00C33151"/>
    <w:rsid w:val="00C36C3A"/>
    <w:rsid w:val="00C67DB7"/>
    <w:rsid w:val="00C85A6A"/>
    <w:rsid w:val="00CA049F"/>
    <w:rsid w:val="00CA727B"/>
    <w:rsid w:val="00CC2DA0"/>
    <w:rsid w:val="00CC5111"/>
    <w:rsid w:val="00CE3018"/>
    <w:rsid w:val="00CF01DD"/>
    <w:rsid w:val="00D004DF"/>
    <w:rsid w:val="00D21EB7"/>
    <w:rsid w:val="00D311E8"/>
    <w:rsid w:val="00D40BC2"/>
    <w:rsid w:val="00D427A1"/>
    <w:rsid w:val="00D9467E"/>
    <w:rsid w:val="00DB5137"/>
    <w:rsid w:val="00DD0F6A"/>
    <w:rsid w:val="00E06398"/>
    <w:rsid w:val="00E33531"/>
    <w:rsid w:val="00E72E20"/>
    <w:rsid w:val="00E9499E"/>
    <w:rsid w:val="00EB2771"/>
    <w:rsid w:val="00EC230A"/>
    <w:rsid w:val="00EC74E4"/>
    <w:rsid w:val="00F60DFB"/>
    <w:rsid w:val="00F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52DF-8B67-483A-A11A-1B6245CC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onsPlus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6">
    <w:name w:val="Subtitle"/>
    <w:basedOn w:val="a"/>
    <w:next w:val="a"/>
    <w:uiPriority w:val="11"/>
    <w:qFormat/>
    <w:pPr>
      <w:spacing w:before="200" w:after="200"/>
    </w:p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Balloon Text"/>
    <w:basedOn w:val="a"/>
    <w:unhideWhenUsed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f1">
    <w:name w:val="Normal (Web)"/>
    <w:basedOn w:val="ConsPlusNormal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90"/>
    <w:pPr>
      <w:spacing w:after="0"/>
      <w:ind w:left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elnik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User01</cp:lastModifiedBy>
  <cp:revision>8</cp:revision>
  <cp:lastPrinted>2022-08-09T14:11:00Z</cp:lastPrinted>
  <dcterms:created xsi:type="dcterms:W3CDTF">2022-08-05T11:30:00Z</dcterms:created>
  <dcterms:modified xsi:type="dcterms:W3CDTF">2022-08-09T14:13:00Z</dcterms:modified>
</cp:coreProperties>
</file>